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1219" w:rsidRDefault="002E1219">
      <w:pPr>
        <w:jc w:val="center"/>
        <w:rPr>
          <w:rFonts w:ascii="Times New Roman" w:hAnsi="Times New Roman"/>
          <w:szCs w:val="24"/>
        </w:rPr>
      </w:pPr>
      <w:bookmarkStart w:id="0" w:name="_GoBack"/>
      <w:bookmarkEnd w:id="0"/>
    </w:p>
    <w:p w:rsidR="00B8228F" w:rsidRPr="003752F8" w:rsidRDefault="00B8228F" w:rsidP="00B8228F">
      <w:pPr>
        <w:rPr>
          <w:rFonts w:ascii="Times New Roman" w:eastAsia="Times New Roman" w:hAnsi="Times New Roman"/>
          <w:sz w:val="24"/>
          <w:szCs w:val="24"/>
        </w:rPr>
      </w:pPr>
      <w:r w:rsidRPr="003752F8">
        <w:rPr>
          <w:rFonts w:ascii="Times New Roman" w:eastAsia="Times New Roman" w:hAnsi="Times New Roman"/>
          <w:sz w:val="24"/>
          <w:szCs w:val="24"/>
        </w:rPr>
        <w:t xml:space="preserve">Рассмотрен  на заседании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Pr="001B2043">
        <w:rPr>
          <w:rFonts w:ascii="Times New Roman" w:eastAsia="Times New Roman" w:hAnsi="Times New Roman"/>
          <w:sz w:val="24"/>
          <w:szCs w:val="24"/>
        </w:rPr>
        <w:t xml:space="preserve">«Утверждаю»                              </w:t>
      </w:r>
      <w:r w:rsidRPr="003752F8">
        <w:rPr>
          <w:rFonts w:ascii="Times New Roman" w:eastAsia="Times New Roman" w:hAnsi="Times New Roman"/>
          <w:sz w:val="24"/>
          <w:szCs w:val="24"/>
        </w:rPr>
        <w:t xml:space="preserve">педагогического совета              </w:t>
      </w:r>
      <w:r w:rsidRPr="001B2043"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д</w:t>
      </w:r>
      <w:r w:rsidRPr="001B2043">
        <w:rPr>
          <w:rFonts w:ascii="Times New Roman" w:eastAsia="Times New Roman" w:hAnsi="Times New Roman"/>
          <w:sz w:val="24"/>
          <w:szCs w:val="24"/>
        </w:rPr>
        <w:t>иректор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1B20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52F8">
        <w:rPr>
          <w:rFonts w:ascii="Times New Roman" w:eastAsia="Times New Roman" w:hAnsi="Times New Roman"/>
          <w:sz w:val="24"/>
          <w:szCs w:val="24"/>
        </w:rPr>
        <w:t xml:space="preserve">Губернского лицея                                                       </w:t>
      </w:r>
    </w:p>
    <w:p w:rsidR="00B8228F" w:rsidRPr="003752F8" w:rsidRDefault="00B8228F" w:rsidP="00B8228F">
      <w:pPr>
        <w:ind w:left="-851" w:firstLine="851"/>
        <w:rPr>
          <w:rFonts w:ascii="Times New Roman" w:eastAsia="Times New Roman" w:hAnsi="Times New Roman"/>
          <w:sz w:val="24"/>
          <w:szCs w:val="24"/>
        </w:rPr>
      </w:pPr>
      <w:r w:rsidRPr="003752F8">
        <w:rPr>
          <w:rFonts w:ascii="Times New Roman" w:eastAsia="Times New Roman" w:hAnsi="Times New Roman"/>
          <w:sz w:val="24"/>
          <w:szCs w:val="24"/>
        </w:rPr>
        <w:t>протокол №1 от 30</w:t>
      </w:r>
      <w:r w:rsidRPr="001B2043">
        <w:rPr>
          <w:rFonts w:ascii="Times New Roman" w:eastAsia="Times New Roman" w:hAnsi="Times New Roman"/>
          <w:sz w:val="24"/>
          <w:szCs w:val="24"/>
        </w:rPr>
        <w:t xml:space="preserve"> августа 2017</w:t>
      </w:r>
      <w:r w:rsidRPr="003752F8">
        <w:rPr>
          <w:rFonts w:ascii="Times New Roman" w:eastAsia="Times New Roman" w:hAnsi="Times New Roman"/>
          <w:sz w:val="24"/>
          <w:szCs w:val="24"/>
        </w:rPr>
        <w:t xml:space="preserve"> г. </w:t>
      </w:r>
      <w:r w:rsidRPr="001B2043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3752F8">
        <w:rPr>
          <w:rFonts w:ascii="Times New Roman" w:eastAsia="Times New Roman" w:hAnsi="Times New Roman"/>
          <w:sz w:val="24"/>
          <w:szCs w:val="24"/>
        </w:rPr>
        <w:t>___________</w:t>
      </w:r>
      <w:r>
        <w:rPr>
          <w:rFonts w:ascii="Times New Roman" w:eastAsia="Times New Roman" w:hAnsi="Times New Roman"/>
          <w:sz w:val="24"/>
          <w:szCs w:val="24"/>
        </w:rPr>
        <w:t xml:space="preserve">Т.Н.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Танасова</w:t>
      </w:r>
      <w:proofErr w:type="spellEnd"/>
      <w:r w:rsidRPr="003752F8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</w:t>
      </w:r>
    </w:p>
    <w:p w:rsidR="00B8228F" w:rsidRPr="003752F8" w:rsidRDefault="00B8228F" w:rsidP="00B8228F">
      <w:pPr>
        <w:rPr>
          <w:rFonts w:ascii="Times New Roman" w:eastAsia="Times New Roman" w:hAnsi="Times New Roman"/>
          <w:sz w:val="24"/>
          <w:szCs w:val="24"/>
        </w:rPr>
      </w:pPr>
      <w:r w:rsidRPr="003752F8">
        <w:rPr>
          <w:rFonts w:ascii="Times New Roman" w:eastAsia="Times New Roman" w:hAnsi="Times New Roman"/>
          <w:sz w:val="24"/>
          <w:szCs w:val="24"/>
        </w:rPr>
        <w:t>Председатель педагогического совета</w:t>
      </w:r>
    </w:p>
    <w:p w:rsidR="002E1219" w:rsidRDefault="00B8228F" w:rsidP="00B8228F">
      <w:pPr>
        <w:rPr>
          <w:rFonts w:ascii="Times New Roman" w:eastAsia="Times New Roman" w:hAnsi="Times New Roman"/>
          <w:b/>
          <w:lang w:val="x-none" w:eastAsia="x-none" w:bidi="x-none"/>
        </w:rPr>
      </w:pPr>
      <w:r w:rsidRPr="001B2043">
        <w:rPr>
          <w:rFonts w:ascii="Times New Roman" w:eastAsia="Times New Roman" w:hAnsi="Times New Roman"/>
          <w:sz w:val="24"/>
          <w:szCs w:val="24"/>
        </w:rPr>
        <w:t>______________</w:t>
      </w:r>
      <w:r>
        <w:rPr>
          <w:rFonts w:ascii="Times New Roman" w:eastAsia="Times New Roman" w:hAnsi="Times New Roman"/>
          <w:sz w:val="24"/>
          <w:szCs w:val="24"/>
        </w:rPr>
        <w:t xml:space="preserve">Т.Н.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Танасова</w:t>
      </w:r>
      <w:proofErr w:type="spellEnd"/>
    </w:p>
    <w:p w:rsidR="002E1219" w:rsidRDefault="002E1219">
      <w:pPr>
        <w:spacing w:line="360" w:lineRule="auto"/>
        <w:jc w:val="center"/>
        <w:rPr>
          <w:rFonts w:ascii="Times New Roman" w:hAnsi="Times New Roman"/>
          <w:b/>
          <w:color w:val="002060"/>
          <w:sz w:val="36"/>
          <w:szCs w:val="36"/>
        </w:rPr>
      </w:pPr>
    </w:p>
    <w:p w:rsidR="005166CB" w:rsidRDefault="005166CB">
      <w:pPr>
        <w:spacing w:line="360" w:lineRule="auto"/>
        <w:jc w:val="center"/>
        <w:rPr>
          <w:rFonts w:ascii="Times New Roman" w:hAnsi="Times New Roman"/>
          <w:b/>
          <w:color w:val="002060"/>
          <w:sz w:val="36"/>
          <w:szCs w:val="36"/>
        </w:rPr>
      </w:pPr>
    </w:p>
    <w:p w:rsidR="005166CB" w:rsidRDefault="005166CB">
      <w:pPr>
        <w:spacing w:line="360" w:lineRule="auto"/>
        <w:jc w:val="center"/>
        <w:rPr>
          <w:rFonts w:ascii="Times New Roman" w:hAnsi="Times New Roman"/>
          <w:b/>
          <w:color w:val="002060"/>
          <w:sz w:val="36"/>
          <w:szCs w:val="36"/>
        </w:rPr>
      </w:pPr>
    </w:p>
    <w:p w:rsidR="005166CB" w:rsidRDefault="005166CB">
      <w:pPr>
        <w:spacing w:line="360" w:lineRule="auto"/>
        <w:jc w:val="center"/>
        <w:rPr>
          <w:rFonts w:ascii="Times New Roman" w:hAnsi="Times New Roman"/>
          <w:b/>
          <w:color w:val="002060"/>
          <w:sz w:val="36"/>
          <w:szCs w:val="36"/>
        </w:rPr>
      </w:pPr>
    </w:p>
    <w:p w:rsidR="00B8228F" w:rsidRDefault="00B8228F">
      <w:pPr>
        <w:spacing w:line="360" w:lineRule="auto"/>
        <w:jc w:val="center"/>
        <w:rPr>
          <w:rFonts w:ascii="Times New Roman" w:hAnsi="Times New Roman"/>
          <w:b/>
          <w:color w:val="002060"/>
          <w:sz w:val="36"/>
          <w:szCs w:val="36"/>
        </w:rPr>
      </w:pPr>
    </w:p>
    <w:p w:rsidR="002E1219" w:rsidRDefault="002E1219">
      <w:pPr>
        <w:spacing w:line="360" w:lineRule="auto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>
        <w:rPr>
          <w:rFonts w:ascii="Times New Roman" w:hAnsi="Times New Roman"/>
          <w:b/>
          <w:color w:val="002060"/>
          <w:sz w:val="36"/>
          <w:szCs w:val="36"/>
        </w:rPr>
        <w:t>Отчет</w:t>
      </w:r>
    </w:p>
    <w:p w:rsidR="002E1219" w:rsidRDefault="002E1219">
      <w:pPr>
        <w:spacing w:line="360" w:lineRule="auto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>
        <w:rPr>
          <w:rFonts w:ascii="Times New Roman" w:hAnsi="Times New Roman"/>
          <w:b/>
          <w:color w:val="002060"/>
          <w:sz w:val="36"/>
          <w:szCs w:val="36"/>
        </w:rPr>
        <w:t xml:space="preserve">о результатах </w:t>
      </w:r>
      <w:proofErr w:type="spellStart"/>
      <w:r>
        <w:rPr>
          <w:rFonts w:ascii="Times New Roman" w:hAnsi="Times New Roman"/>
          <w:b/>
          <w:color w:val="002060"/>
          <w:sz w:val="36"/>
          <w:szCs w:val="36"/>
        </w:rPr>
        <w:t>самообследования</w:t>
      </w:r>
      <w:proofErr w:type="spellEnd"/>
    </w:p>
    <w:p w:rsidR="002E1219" w:rsidRDefault="002E1219">
      <w:pPr>
        <w:spacing w:line="360" w:lineRule="auto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>
        <w:rPr>
          <w:rFonts w:ascii="Times New Roman" w:hAnsi="Times New Roman"/>
          <w:b/>
          <w:color w:val="002060"/>
          <w:sz w:val="36"/>
          <w:szCs w:val="36"/>
        </w:rPr>
        <w:t xml:space="preserve">Государственного бюджетного нетипового общеобразовательного учреждения Пензенской области </w:t>
      </w:r>
    </w:p>
    <w:p w:rsidR="002E1219" w:rsidRDefault="002E1219">
      <w:pPr>
        <w:spacing w:line="360" w:lineRule="auto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>
        <w:rPr>
          <w:rFonts w:ascii="Times New Roman" w:hAnsi="Times New Roman"/>
          <w:b/>
          <w:color w:val="002060"/>
          <w:sz w:val="36"/>
          <w:szCs w:val="36"/>
        </w:rPr>
        <w:t>«Губернский лицей»</w:t>
      </w:r>
    </w:p>
    <w:p w:rsidR="002E1219" w:rsidRDefault="002E1219">
      <w:pPr>
        <w:jc w:val="center"/>
        <w:rPr>
          <w:rStyle w:val="s110"/>
          <w:rFonts w:ascii="Times New Roman" w:hAnsi="Times New Roman"/>
          <w:bCs/>
        </w:rPr>
      </w:pPr>
    </w:p>
    <w:p w:rsidR="002E1219" w:rsidRPr="00475F14" w:rsidRDefault="00E10141">
      <w:pPr>
        <w:jc w:val="center"/>
        <w:rPr>
          <w:rStyle w:val="s110"/>
          <w:rFonts w:ascii="Times New Roman" w:hAnsi="Times New Roman"/>
          <w:bCs/>
          <w:color w:val="1F497D"/>
          <w:sz w:val="36"/>
          <w:szCs w:val="36"/>
          <w:lang w:eastAsia="x-none" w:bidi="x-none"/>
        </w:rPr>
      </w:pPr>
      <w:r>
        <w:rPr>
          <w:rStyle w:val="s110"/>
          <w:rFonts w:ascii="Times New Roman" w:hAnsi="Times New Roman"/>
          <w:bCs/>
          <w:color w:val="1F497D"/>
          <w:sz w:val="36"/>
          <w:szCs w:val="36"/>
          <w:lang w:eastAsia="x-none" w:bidi="x-none"/>
        </w:rPr>
        <w:t>з</w:t>
      </w:r>
      <w:r w:rsidR="00B8228F" w:rsidRPr="00475F14">
        <w:rPr>
          <w:rStyle w:val="s110"/>
          <w:rFonts w:ascii="Times New Roman" w:hAnsi="Times New Roman"/>
          <w:bCs/>
          <w:color w:val="1F497D"/>
          <w:sz w:val="36"/>
          <w:szCs w:val="36"/>
          <w:lang w:eastAsia="x-none" w:bidi="x-none"/>
        </w:rPr>
        <w:t>а 2018-2019 учебный год</w:t>
      </w:r>
    </w:p>
    <w:p w:rsidR="002E1219" w:rsidRDefault="002E1219">
      <w:pPr>
        <w:jc w:val="center"/>
        <w:rPr>
          <w:rStyle w:val="s110"/>
          <w:rFonts w:ascii="Times New Roman" w:hAnsi="Times New Roman"/>
          <w:bCs/>
        </w:rPr>
      </w:pPr>
    </w:p>
    <w:p w:rsidR="002E1219" w:rsidRDefault="002E1219">
      <w:pPr>
        <w:jc w:val="center"/>
        <w:rPr>
          <w:rStyle w:val="s110"/>
          <w:bCs/>
        </w:rPr>
      </w:pPr>
    </w:p>
    <w:p w:rsidR="002E1219" w:rsidRDefault="002E1219">
      <w:pPr>
        <w:jc w:val="center"/>
        <w:rPr>
          <w:rStyle w:val="s110"/>
          <w:bCs/>
        </w:rPr>
      </w:pPr>
    </w:p>
    <w:p w:rsidR="002E1219" w:rsidRDefault="002E1219">
      <w:pPr>
        <w:jc w:val="center"/>
        <w:rPr>
          <w:rStyle w:val="s110"/>
          <w:bCs/>
        </w:rPr>
      </w:pPr>
    </w:p>
    <w:p w:rsidR="002E1219" w:rsidRDefault="002E1219">
      <w:pPr>
        <w:jc w:val="center"/>
        <w:rPr>
          <w:rStyle w:val="s110"/>
          <w:bCs/>
        </w:rPr>
      </w:pPr>
    </w:p>
    <w:p w:rsidR="002E1219" w:rsidRDefault="002E1219">
      <w:pPr>
        <w:jc w:val="center"/>
        <w:rPr>
          <w:rStyle w:val="s110"/>
          <w:bCs/>
        </w:rPr>
      </w:pPr>
    </w:p>
    <w:p w:rsidR="002E1219" w:rsidRDefault="002E1219">
      <w:pPr>
        <w:jc w:val="center"/>
        <w:rPr>
          <w:rStyle w:val="s110"/>
          <w:bCs/>
        </w:rPr>
      </w:pPr>
    </w:p>
    <w:p w:rsidR="002E1219" w:rsidRDefault="002E1219">
      <w:pPr>
        <w:jc w:val="center"/>
        <w:rPr>
          <w:rStyle w:val="s110"/>
          <w:bCs/>
        </w:rPr>
      </w:pPr>
    </w:p>
    <w:p w:rsidR="002E1219" w:rsidRDefault="002E1219">
      <w:pPr>
        <w:jc w:val="center"/>
        <w:rPr>
          <w:rStyle w:val="s110"/>
          <w:bCs/>
        </w:rPr>
      </w:pPr>
    </w:p>
    <w:p w:rsidR="002E1219" w:rsidRDefault="002E1219">
      <w:pPr>
        <w:jc w:val="center"/>
        <w:rPr>
          <w:rStyle w:val="s110"/>
          <w:bCs/>
        </w:rPr>
      </w:pPr>
    </w:p>
    <w:p w:rsidR="002E1219" w:rsidRDefault="002E1219">
      <w:pPr>
        <w:jc w:val="center"/>
        <w:rPr>
          <w:rStyle w:val="s110"/>
          <w:bCs/>
        </w:rPr>
      </w:pPr>
    </w:p>
    <w:p w:rsidR="002E1219" w:rsidRDefault="002E1219">
      <w:pPr>
        <w:jc w:val="center"/>
        <w:rPr>
          <w:rStyle w:val="s110"/>
          <w:bCs/>
        </w:rPr>
      </w:pPr>
    </w:p>
    <w:p w:rsidR="002E1219" w:rsidRDefault="002E1219">
      <w:pPr>
        <w:jc w:val="center"/>
        <w:rPr>
          <w:rStyle w:val="s110"/>
          <w:bCs/>
        </w:rPr>
      </w:pPr>
    </w:p>
    <w:p w:rsidR="002E1219" w:rsidRDefault="002E1219">
      <w:pPr>
        <w:jc w:val="center"/>
        <w:rPr>
          <w:rStyle w:val="s110"/>
          <w:bCs/>
        </w:rPr>
      </w:pPr>
    </w:p>
    <w:p w:rsidR="002E1219" w:rsidRDefault="002E1219">
      <w:pPr>
        <w:jc w:val="center"/>
        <w:rPr>
          <w:rStyle w:val="s110"/>
          <w:bCs/>
        </w:rPr>
      </w:pPr>
    </w:p>
    <w:p w:rsidR="002E1219" w:rsidRDefault="002E1219">
      <w:pPr>
        <w:jc w:val="center"/>
        <w:rPr>
          <w:rStyle w:val="s110"/>
          <w:bCs/>
        </w:rPr>
      </w:pPr>
    </w:p>
    <w:p w:rsidR="002E1219" w:rsidRDefault="002E1219">
      <w:pPr>
        <w:jc w:val="center"/>
        <w:rPr>
          <w:rStyle w:val="s110"/>
          <w:bCs/>
        </w:rPr>
      </w:pPr>
    </w:p>
    <w:p w:rsidR="002E1219" w:rsidRDefault="002E1219">
      <w:pPr>
        <w:jc w:val="center"/>
        <w:rPr>
          <w:rStyle w:val="s110"/>
          <w:bCs/>
        </w:rPr>
      </w:pPr>
    </w:p>
    <w:p w:rsidR="002E1219" w:rsidRDefault="002E1219">
      <w:pPr>
        <w:jc w:val="center"/>
        <w:rPr>
          <w:rStyle w:val="s110"/>
          <w:bCs/>
        </w:rPr>
      </w:pPr>
    </w:p>
    <w:p w:rsidR="002E1219" w:rsidRDefault="002E1219">
      <w:pPr>
        <w:jc w:val="center"/>
        <w:rPr>
          <w:rStyle w:val="s110"/>
          <w:bCs/>
        </w:rPr>
      </w:pPr>
    </w:p>
    <w:p w:rsidR="002E1219" w:rsidRDefault="002E1219">
      <w:pPr>
        <w:jc w:val="center"/>
        <w:rPr>
          <w:rStyle w:val="s110"/>
          <w:bCs/>
        </w:rPr>
      </w:pPr>
    </w:p>
    <w:p w:rsidR="002E1219" w:rsidRDefault="002E1219">
      <w:pPr>
        <w:jc w:val="center"/>
        <w:rPr>
          <w:rStyle w:val="s110"/>
          <w:bCs/>
        </w:rPr>
      </w:pPr>
    </w:p>
    <w:p w:rsidR="002E1219" w:rsidRDefault="002E1219">
      <w:pPr>
        <w:jc w:val="center"/>
        <w:rPr>
          <w:rStyle w:val="s110"/>
          <w:bCs/>
        </w:rPr>
      </w:pPr>
    </w:p>
    <w:p w:rsidR="002E1219" w:rsidRDefault="002E1219">
      <w:pPr>
        <w:jc w:val="center"/>
        <w:rPr>
          <w:rStyle w:val="s110"/>
          <w:bCs/>
        </w:rPr>
      </w:pPr>
    </w:p>
    <w:p w:rsidR="002E1219" w:rsidRDefault="002E1219">
      <w:pPr>
        <w:jc w:val="center"/>
        <w:rPr>
          <w:rStyle w:val="s110"/>
          <w:bCs/>
          <w:lang w:val="x-none" w:eastAsia="x-none" w:bidi="x-none"/>
        </w:rPr>
      </w:pPr>
    </w:p>
    <w:p w:rsidR="002E1219" w:rsidRDefault="002E1219" w:rsidP="00B8228F">
      <w:pPr>
        <w:rPr>
          <w:rFonts w:ascii="Times New Roman" w:eastAsia="Times New Roman" w:hAnsi="Times New Roman"/>
          <w:sz w:val="24"/>
          <w:szCs w:val="24"/>
        </w:rPr>
      </w:pPr>
    </w:p>
    <w:p w:rsidR="002E1219" w:rsidRDefault="002E1219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2E1219" w:rsidRDefault="002E1219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A23E0E" w:rsidRDefault="00A23E0E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2E1219" w:rsidRDefault="002E1219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Структура отчета 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самообследовании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:</w:t>
      </w:r>
    </w:p>
    <w:p w:rsidR="002E1219" w:rsidRDefault="002E1219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2E1219" w:rsidRDefault="002E121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 Аналитическая часть</w:t>
      </w:r>
    </w:p>
    <w:p w:rsidR="002E1219" w:rsidRDefault="002E121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2.Результаты анализа, оценка образовательной деятельности:</w:t>
      </w:r>
    </w:p>
    <w:p w:rsidR="002E1219" w:rsidRDefault="002E121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2.1. структура образовательного учреждения и система управления;</w:t>
      </w:r>
    </w:p>
    <w:p w:rsidR="002E1219" w:rsidRDefault="002E121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2.2. содержание и качество подготовки обучающихся;</w:t>
      </w:r>
    </w:p>
    <w:p w:rsidR="002E1219" w:rsidRDefault="002E121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2.3. организация учебного процесса;</w:t>
      </w:r>
    </w:p>
    <w:p w:rsidR="002E1219" w:rsidRDefault="002E121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2.4. востребованность выпускников;</w:t>
      </w:r>
    </w:p>
    <w:p w:rsidR="002E1219" w:rsidRDefault="002E121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2.5. качество кадрового обеспечения;</w:t>
      </w:r>
    </w:p>
    <w:p w:rsidR="002E1219" w:rsidRDefault="002E121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2.6. качество учебно-методического обеспечения, библиотечно-информационного обеспечения;</w:t>
      </w:r>
    </w:p>
    <w:p w:rsidR="002E1219" w:rsidRDefault="002E121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2.7. материально-техническая база;</w:t>
      </w:r>
    </w:p>
    <w:p w:rsidR="002E1219" w:rsidRDefault="002E121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2.8. внутренняя система оценки качества образования;</w:t>
      </w:r>
    </w:p>
    <w:p w:rsidR="002E1219" w:rsidRDefault="002E121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2.9. анализ показателей деятельности организации.</w:t>
      </w:r>
    </w:p>
    <w:p w:rsidR="002E1219" w:rsidRDefault="002E121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E1219" w:rsidRPr="00B8228F" w:rsidRDefault="002E121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8228F">
        <w:rPr>
          <w:rFonts w:ascii="Times New Roman" w:eastAsia="Times New Roman" w:hAnsi="Times New Roman"/>
          <w:sz w:val="24"/>
          <w:szCs w:val="24"/>
        </w:rPr>
        <w:t xml:space="preserve">Отчет о </w:t>
      </w:r>
      <w:proofErr w:type="spellStart"/>
      <w:r w:rsidRPr="00B8228F">
        <w:rPr>
          <w:rFonts w:ascii="Times New Roman" w:eastAsia="Times New Roman" w:hAnsi="Times New Roman"/>
          <w:sz w:val="24"/>
          <w:szCs w:val="24"/>
        </w:rPr>
        <w:t>самообследовании</w:t>
      </w:r>
      <w:proofErr w:type="spellEnd"/>
      <w:r w:rsidRPr="00B8228F">
        <w:rPr>
          <w:rFonts w:ascii="Times New Roman" w:eastAsia="Times New Roman" w:hAnsi="Times New Roman"/>
          <w:sz w:val="24"/>
          <w:szCs w:val="24"/>
        </w:rPr>
        <w:t xml:space="preserve"> рассмотрен на педагогическом совете образовательного учреждени</w:t>
      </w:r>
      <w:r w:rsidR="00B8228F" w:rsidRPr="00B8228F">
        <w:rPr>
          <w:rFonts w:ascii="Times New Roman" w:eastAsia="Times New Roman" w:hAnsi="Times New Roman"/>
          <w:sz w:val="24"/>
          <w:szCs w:val="24"/>
        </w:rPr>
        <w:t>я протокол №1 от 30 августа 2019</w:t>
      </w:r>
      <w:r w:rsidRPr="00B8228F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2E1219" w:rsidRDefault="002E1219">
      <w:pPr>
        <w:jc w:val="both"/>
        <w:rPr>
          <w:rStyle w:val="s110"/>
          <w:rFonts w:ascii="Times New Roman" w:eastAsia="Times New Roman" w:hAnsi="Times New Roman"/>
          <w:bCs/>
          <w:sz w:val="24"/>
          <w:szCs w:val="24"/>
          <w:lang w:val="x-none" w:eastAsia="x-none" w:bidi="x-none"/>
        </w:rPr>
      </w:pPr>
      <w:r>
        <w:rPr>
          <w:rFonts w:ascii="Times New Roman" w:eastAsia="Times New Roman" w:hAnsi="Times New Roman"/>
          <w:sz w:val="24"/>
          <w:szCs w:val="24"/>
        </w:rPr>
        <w:t>Ц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елями проведения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самообследования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являются</w:t>
      </w:r>
      <w:r>
        <w:rPr>
          <w:rFonts w:ascii="Times New Roman" w:eastAsia="Times New Roman" w:hAnsi="Times New Roman"/>
          <w:sz w:val="24"/>
          <w:szCs w:val="24"/>
        </w:rPr>
        <w:t xml:space="preserve">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самооследования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2E1219" w:rsidRDefault="002E1219">
      <w:pPr>
        <w:jc w:val="center"/>
        <w:rPr>
          <w:rStyle w:val="s110"/>
          <w:rFonts w:ascii="Times New Roman" w:eastAsia="Times New Roman" w:hAnsi="Times New Roman"/>
          <w:bCs/>
          <w:sz w:val="24"/>
          <w:szCs w:val="24"/>
          <w:lang w:val="x-none" w:eastAsia="x-none" w:bidi="x-none"/>
        </w:rPr>
      </w:pPr>
    </w:p>
    <w:p w:rsidR="002E1219" w:rsidRDefault="002E1219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Style w:val="s110"/>
          <w:rFonts w:ascii="Times New Roman" w:eastAsia="Times New Roman" w:hAnsi="Times New Roman"/>
          <w:bCs/>
          <w:sz w:val="24"/>
          <w:szCs w:val="24"/>
          <w:lang w:val="en-US" w:eastAsia="x-none" w:bidi="x-none"/>
        </w:rPr>
        <w:t>I</w:t>
      </w:r>
      <w:r>
        <w:rPr>
          <w:rStyle w:val="s110"/>
          <w:rFonts w:ascii="Times New Roman" w:eastAsia="Times New Roman" w:hAnsi="Times New Roman"/>
          <w:bCs/>
          <w:sz w:val="24"/>
          <w:szCs w:val="24"/>
        </w:rPr>
        <w:t>. Общие сведения об образовательной организации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6082"/>
      </w:tblGrid>
      <w:tr w:rsidR="002E1219">
        <w:trPr>
          <w:trHeight w:val="415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19" w:rsidRDefault="002E1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19" w:rsidRDefault="002E12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Государственное  бюджетное нетиповое общеобразовательное  учреждение Пензенской области «Губернский лицей»</w:t>
            </w:r>
          </w:p>
          <w:p w:rsidR="002E1219" w:rsidRDefault="002E121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1219">
        <w:trPr>
          <w:trHeight w:val="415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19" w:rsidRDefault="002E1219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19" w:rsidRPr="00B8228F" w:rsidRDefault="002E121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8228F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и.о</w:t>
            </w:r>
            <w:proofErr w:type="spellEnd"/>
            <w:r w:rsidRPr="00B8228F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. Директора </w:t>
            </w:r>
            <w:proofErr w:type="spellStart"/>
            <w:r w:rsidRPr="00B8228F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Танасова</w:t>
            </w:r>
            <w:proofErr w:type="spellEnd"/>
            <w:r w:rsidRPr="00B8228F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Т.Н.</w:t>
            </w:r>
          </w:p>
        </w:tc>
      </w:tr>
      <w:tr w:rsidR="002E1219">
        <w:trPr>
          <w:trHeight w:val="317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19" w:rsidRDefault="002E1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19" w:rsidRDefault="002E12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ko-KR"/>
              </w:rPr>
              <w:t xml:space="preserve">440049, 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ko-KR"/>
              </w:rPr>
              <w:t>Пенза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ko-KR"/>
              </w:rPr>
              <w:t>ул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ko-KR"/>
              </w:rPr>
              <w:t>Попова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ko-KR"/>
              </w:rPr>
              <w:t>, 66.</w:t>
            </w:r>
          </w:p>
          <w:p w:rsidR="002E1219" w:rsidRDefault="002E121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2E1219">
        <w:trPr>
          <w:trHeight w:val="317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19" w:rsidRDefault="002E1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19" w:rsidRDefault="002E121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ko-KR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Verdana"/>
                <w:sz w:val="24"/>
                <w:szCs w:val="24"/>
                <w:lang w:val="en-US" w:eastAsia="ko-KR"/>
              </w:rPr>
              <w:t>:+7(8412) 34-85-44</w:t>
            </w:r>
            <w:r>
              <w:rPr>
                <w:rFonts w:ascii="Times New Roman" w:eastAsia="Times New Roman" w:hAnsi="Times New Roman" w:cs="Verdana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Verdana"/>
                <w:sz w:val="24"/>
                <w:szCs w:val="24"/>
                <w:lang w:val="en-US" w:eastAsia="ko-KR"/>
              </w:rPr>
              <w:t>Факс</w:t>
            </w:r>
            <w:proofErr w:type="spellEnd"/>
            <w:r>
              <w:rPr>
                <w:rFonts w:ascii="Times New Roman" w:eastAsia="Times New Roman" w:hAnsi="Times New Roman" w:cs="Verdana"/>
                <w:sz w:val="24"/>
                <w:szCs w:val="24"/>
                <w:lang w:val="en-US" w:eastAsia="ko-KR"/>
              </w:rPr>
              <w:t>: +7(8412) 34-73-08</w:t>
            </w:r>
            <w:r>
              <w:rPr>
                <w:rFonts w:ascii="Times New Roman" w:eastAsia="Times New Roman" w:hAnsi="Times New Roman" w:cs="Verdana"/>
                <w:sz w:val="24"/>
                <w:szCs w:val="24"/>
              </w:rPr>
              <w:br/>
            </w:r>
          </w:p>
        </w:tc>
      </w:tr>
      <w:tr w:rsidR="002E1219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19" w:rsidRDefault="002E1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19" w:rsidRDefault="002E121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en-US" w:eastAsia="x-none" w:bidi="x-none"/>
              </w:rPr>
            </w:pPr>
            <w:r>
              <w:rPr>
                <w:rFonts w:ascii="Times New Roman" w:eastAsia="Times New Roman" w:hAnsi="Times New Roman" w:cs="Verdana"/>
                <w:sz w:val="24"/>
                <w:szCs w:val="24"/>
                <w:lang w:val="en-US" w:eastAsia="ko-KR"/>
              </w:rPr>
              <w:t>e-mail: licpnz@yandex.ru</w:t>
            </w:r>
          </w:p>
        </w:tc>
      </w:tr>
      <w:tr w:rsidR="002E1219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19" w:rsidRDefault="002E1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ko-KR"/>
              </w:rPr>
              <w:t>Адрес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ko-KR"/>
              </w:rPr>
              <w:t>сайта</w:t>
            </w:r>
            <w:proofErr w:type="spellEnd"/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19" w:rsidRDefault="002E121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en-US" w:eastAsia="x-none" w:bidi="x-none"/>
              </w:rPr>
            </w:pPr>
            <w:r>
              <w:rPr>
                <w:rFonts w:ascii="Times New Roman" w:eastAsia="Times New Roman" w:hAnsi="Times New Roman" w:cs="Verdana"/>
                <w:sz w:val="24"/>
                <w:szCs w:val="24"/>
                <w:lang w:val="en-US" w:eastAsia="ko-KR"/>
              </w:rPr>
              <w:t xml:space="preserve"> http://www.licpnz.ru</w:t>
            </w:r>
            <w:r>
              <w:rPr>
                <w:rFonts w:ascii="Times New Roman" w:eastAsia="Times New Roman" w:hAnsi="Times New Roman" w:cs="Verdana"/>
                <w:sz w:val="24"/>
                <w:szCs w:val="24"/>
              </w:rPr>
              <w:br/>
            </w:r>
          </w:p>
        </w:tc>
      </w:tr>
      <w:tr w:rsidR="002E1219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19" w:rsidRDefault="002E1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19" w:rsidRDefault="002E12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ko-KR"/>
              </w:rPr>
              <w:t>Министерство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ko-KR"/>
              </w:rPr>
              <w:t>образования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ko-KR"/>
              </w:rPr>
              <w:t>Пензенской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ko-KR"/>
              </w:rPr>
              <w:t>области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ko-KR"/>
              </w:rPr>
              <w:t xml:space="preserve"> </w:t>
            </w:r>
          </w:p>
          <w:p w:rsidR="002E1219" w:rsidRDefault="002E121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1219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19" w:rsidRDefault="002E1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19" w:rsidRDefault="002E121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Дата основания лицея: 2011 год. (Приказ № 309 /01-07 от 23.05.11 года Министерство образования Пензенской области.) </w:t>
            </w:r>
          </w:p>
        </w:tc>
      </w:tr>
      <w:tr w:rsidR="002E1219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19" w:rsidRDefault="002E1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19" w:rsidRDefault="002E121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лицензия  на право ведения образовательной деятельности от 23.01.2017г № 12242 выдана Министерством образования Пензенской области</w:t>
            </w:r>
          </w:p>
        </w:tc>
      </w:tr>
      <w:tr w:rsidR="002E1219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19" w:rsidRDefault="002E12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Свидетельство о государственной аккредитации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19" w:rsidRDefault="002E121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Свидетельство </w:t>
            </w:r>
            <w:r>
              <w:rPr>
                <w:rFonts w:ascii="Times New Roman" w:eastAsia="Times New Roman" w:hAnsi="Times New Roman" w:cs="Verdana"/>
                <w:sz w:val="24"/>
                <w:szCs w:val="24"/>
                <w:lang w:eastAsia="ko-KR"/>
              </w:rPr>
              <w:t xml:space="preserve"> о государственной аккредитации</w:t>
            </w:r>
            <w:r>
              <w:rPr>
                <w:rFonts w:ascii="Times New Roman" w:eastAsia="Times New Roman" w:hAnsi="Times New Roman" w:cs="Verdana"/>
                <w:sz w:val="24"/>
                <w:szCs w:val="24"/>
                <w:lang w:val="en-US" w:eastAsia="ko-KR"/>
              </w:rPr>
              <w:t> </w:t>
            </w:r>
            <w:r>
              <w:rPr>
                <w:rFonts w:ascii="Times New Roman" w:eastAsia="Times New Roman" w:hAnsi="Times New Roman" w:cs="Verdana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Verdana"/>
                <w:sz w:val="24"/>
                <w:szCs w:val="24"/>
                <w:lang w:eastAsia="ko-KR"/>
              </w:rPr>
              <w:t xml:space="preserve"> от 22 декабря 2016 г.№ 6369 выдано </w:t>
            </w:r>
            <w:proofErr w:type="spellStart"/>
            <w:r>
              <w:rPr>
                <w:rFonts w:ascii="Times New Roman" w:eastAsia="Times New Roman" w:hAnsi="Times New Roman" w:cs="Verdana"/>
                <w:sz w:val="24"/>
                <w:szCs w:val="24"/>
                <w:lang w:eastAsia="ko-KR"/>
              </w:rPr>
              <w:t>Министирством</w:t>
            </w:r>
            <w:proofErr w:type="spellEnd"/>
            <w:r>
              <w:rPr>
                <w:rFonts w:ascii="Times New Roman" w:eastAsia="Times New Roman" w:hAnsi="Times New Roman" w:cs="Verdana"/>
                <w:sz w:val="24"/>
                <w:szCs w:val="24"/>
                <w:lang w:eastAsia="ko-KR"/>
              </w:rPr>
              <w:t xml:space="preserve"> образования Пензенской области</w:t>
            </w:r>
          </w:p>
        </w:tc>
      </w:tr>
    </w:tbl>
    <w:p w:rsidR="002E1219" w:rsidRDefault="002E1219">
      <w:pPr>
        <w:spacing w:before="1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228F" w:rsidRDefault="00B8228F">
      <w:pPr>
        <w:spacing w:before="1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228F" w:rsidRDefault="00B8228F">
      <w:pPr>
        <w:spacing w:before="1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228F" w:rsidRDefault="00B8228F">
      <w:pPr>
        <w:spacing w:before="1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228F" w:rsidRDefault="00B8228F">
      <w:pPr>
        <w:spacing w:before="1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40903" w:rsidRDefault="00040903">
      <w:pPr>
        <w:spacing w:before="12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2E1219" w:rsidRPr="00A23E0E" w:rsidRDefault="002E1219">
      <w:pPr>
        <w:spacing w:before="12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A23E0E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lastRenderedPageBreak/>
        <w:t>I. Аналитическая часть</w:t>
      </w:r>
    </w:p>
    <w:p w:rsidR="002E1219" w:rsidRDefault="002E1219">
      <w:pPr>
        <w:spacing w:before="120"/>
        <w:jc w:val="center"/>
        <w:rPr>
          <w:rFonts w:ascii="Times New Roman" w:eastAsia="Times New Roman" w:hAnsi="Times New Roman"/>
          <w:sz w:val="24"/>
          <w:szCs w:val="24"/>
        </w:rPr>
      </w:pPr>
    </w:p>
    <w:p w:rsidR="002E1219" w:rsidRDefault="002E1219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Государственное  бюджетное нетиповое общеобразовательное  учреждение Пензенской области «Губернский лицей» является государственным бюджетным образовательным учреждением. </w:t>
      </w:r>
    </w:p>
    <w:p w:rsidR="002E1219" w:rsidRDefault="002E121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«Губернский лицей» ориентирован на всестороннее формирование личности  обучающихся с учетом физического; психического развития, индивидуальных возможностей и способностей обучающегося;</w:t>
      </w:r>
    </w:p>
    <w:p w:rsidR="002E1219" w:rsidRDefault="002E121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развитие и совершенствование образовательного процесса, осуществление дополнительных мер социальной поддержки детей; </w:t>
      </w:r>
    </w:p>
    <w:p w:rsidR="002E1219" w:rsidRDefault="002E121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-формирование общей культуры личности обучающихся на основе усвоения обязательного минимума содержания 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программ;</w:t>
      </w:r>
    </w:p>
    <w:p w:rsidR="002E1219" w:rsidRDefault="002E121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воспитание гражданственности, трудолюбия, уважения к правам и свободам человека, любви к окружающей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природе,Родине,семье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</w:p>
    <w:p w:rsidR="002E1219" w:rsidRDefault="002E121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формированию здорового образа жизни.</w:t>
      </w:r>
    </w:p>
    <w:p w:rsidR="002E1219" w:rsidRDefault="002E121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Принципами образовательной политики «Губернский лицей» являются следующие:</w:t>
      </w:r>
    </w:p>
    <w:p w:rsidR="002E1219" w:rsidRDefault="002E121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демократизация (сотрудничество педагогов и учеников, учащихся друг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сдругом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педагогов и родителей);</w:t>
      </w:r>
    </w:p>
    <w:p w:rsidR="002E1219" w:rsidRDefault="002E121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гуманизация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(личностно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риентированная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педагогика, направленная на удовлетворение образовательных потребностей учащихся, их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родителей,на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выявление и развитие способностей каждого ученика, и одновременно обеспечивающая базовый стандарт образования);</w:t>
      </w:r>
    </w:p>
    <w:p w:rsidR="002E1219" w:rsidRDefault="002E1219">
      <w:pPr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-дифференциация (учет учебных, интеллектуальных и психологических особенностей учеников, их профессиональных склонностей);</w:t>
      </w:r>
    </w:p>
    <w:p w:rsidR="002E1219" w:rsidRDefault="002E121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индивидуализация (создание индивидуальной образовательной программы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длякаждого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школьника в перспективе);</w:t>
      </w:r>
    </w:p>
    <w:p w:rsidR="002E1219" w:rsidRDefault="002E1219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оптимизация процесса реального развития детей через интеграцию общего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идополнительного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образования.</w:t>
      </w:r>
    </w:p>
    <w:p w:rsidR="002E1219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Виды реализуемых образовательных программ:</w:t>
      </w:r>
    </w:p>
    <w:p w:rsidR="002E1219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образовательные программы начального общего образования (уровень начального общего образования);</w:t>
      </w:r>
    </w:p>
    <w:p w:rsidR="002E1219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адаптированные образовательные программы начального общего образования для детей с ограниченными возможностями здоровья (уровень начального общего образования);</w:t>
      </w:r>
    </w:p>
    <w:p w:rsidR="002E1219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адаптированные образовательные программы начального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общегообразования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для детей с умственной отсталостью (уровень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начальногообщего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образования);</w:t>
      </w:r>
    </w:p>
    <w:p w:rsidR="002E1219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образовательные программы основного общего образования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уровеньосновного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общего образования);</w:t>
      </w:r>
    </w:p>
    <w:p w:rsidR="002E1219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адаптированные образовательные программы основного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общегообразования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(уровень основного общего образования);</w:t>
      </w:r>
    </w:p>
    <w:p w:rsidR="002E1219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образовательные программы среднего общего образования (уровень среднего общего образования);</w:t>
      </w:r>
    </w:p>
    <w:p w:rsidR="002E1219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адаптированные образовательные программы среднего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общегообразования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(уровень среднего общего образования);</w:t>
      </w:r>
    </w:p>
    <w:p w:rsidR="002E1219" w:rsidRDefault="002E1219">
      <w:pPr>
        <w:spacing w:before="120"/>
        <w:jc w:val="both"/>
        <w:rPr>
          <w:rStyle w:val="s110"/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дополнительные общеобразовательные программы по развитию творческой и исследовательской деятельности детей.</w:t>
      </w:r>
    </w:p>
    <w:p w:rsidR="002E1219" w:rsidRDefault="002E1219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E1219" w:rsidRDefault="002E1219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E1219" w:rsidRDefault="002E1219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23E0E" w:rsidRDefault="00A23E0E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23E0E" w:rsidRDefault="00A23E0E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E1219" w:rsidRPr="00A23E0E" w:rsidRDefault="002E1219">
      <w:pPr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A23E0E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II.  Результаты анализа, оценка образовательной деятельности</w:t>
      </w:r>
    </w:p>
    <w:p w:rsidR="002E1219" w:rsidRDefault="002E1219">
      <w:pPr>
        <w:spacing w:before="120"/>
        <w:jc w:val="center"/>
        <w:rPr>
          <w:rStyle w:val="s110"/>
          <w:rFonts w:ascii="Times New Roman" w:eastAsia="Times New Roman" w:hAnsi="Times New Roman"/>
          <w:bCs/>
          <w:sz w:val="28"/>
          <w:szCs w:val="28"/>
        </w:rPr>
      </w:pPr>
    </w:p>
    <w:p w:rsidR="002E1219" w:rsidRPr="00A23E0E" w:rsidRDefault="002E1219">
      <w:pPr>
        <w:jc w:val="both"/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</w:rPr>
      </w:pPr>
      <w:r w:rsidRPr="00A23E0E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</w:rPr>
        <w:t xml:space="preserve">2.1. структура образовательного </w:t>
      </w:r>
      <w:r w:rsidR="00A23E0E" w:rsidRPr="00A23E0E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</w:rPr>
        <w:t>учреждения и система управления</w:t>
      </w:r>
    </w:p>
    <w:p w:rsidR="00A23E0E" w:rsidRDefault="00A23E0E">
      <w:pPr>
        <w:spacing w:before="1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E1219" w:rsidRDefault="002E1219">
      <w:pPr>
        <w:spacing w:before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Губернский лицей имеет следующие структурные подразделения:</w:t>
      </w:r>
    </w:p>
    <w:p w:rsidR="002E1219" w:rsidRDefault="002E1219">
      <w:pPr>
        <w:spacing w:before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- интернат;</w:t>
      </w:r>
    </w:p>
    <w:p w:rsidR="002E1219" w:rsidRDefault="002E1219">
      <w:pPr>
        <w:spacing w:before="120"/>
        <w:rPr>
          <w:b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- центр дистанционного образования детей-инвалидов</w:t>
      </w:r>
    </w:p>
    <w:p w:rsidR="002E1219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Единоличным исполнительным органом Губернского лицея является его руководитель </w:t>
      </w:r>
      <w:r>
        <w:rPr>
          <w:rFonts w:ascii="Times New Roman" w:eastAsia="Times New Roman" w:hAnsi="Times New Roman"/>
          <w:b/>
          <w:bCs/>
          <w:sz w:val="24"/>
          <w:szCs w:val="24"/>
        </w:rPr>
        <w:t>(директор),</w:t>
      </w:r>
      <w:r>
        <w:rPr>
          <w:rFonts w:ascii="Times New Roman" w:eastAsia="Times New Roman" w:hAnsi="Times New Roman"/>
          <w:sz w:val="24"/>
          <w:szCs w:val="24"/>
        </w:rPr>
        <w:t xml:space="preserve"> осуществляющий свою деятельность на основании заключенного с Учредителем трудового договора в соответствии с Уставом и законодательством Российской Федерации. </w:t>
      </w:r>
    </w:p>
    <w:p w:rsidR="002E1219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>Директор</w:t>
      </w:r>
      <w:r>
        <w:rPr>
          <w:rFonts w:ascii="Times New Roman" w:eastAsia="Times New Roman" w:hAnsi="Times New Roman"/>
          <w:sz w:val="24"/>
          <w:szCs w:val="24"/>
        </w:rPr>
        <w:t xml:space="preserve"> действует без доверенности от имени Губернского лицея. Компетенция директора Губернского лицея:</w:t>
      </w:r>
    </w:p>
    <w:p w:rsidR="002E1219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руководство образовательной, научной, творческой, хозяйственной, и финансовой деятельностью Губернского лицея;</w:t>
      </w:r>
    </w:p>
    <w:p w:rsidR="002E1219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определение стратегии, целей и задач развития учреждения;- осуществление приема, перевода и увольнения работников;</w:t>
      </w:r>
    </w:p>
    <w:p w:rsidR="002E1219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организация разработки и принятие локальных нормативных актов.</w:t>
      </w:r>
    </w:p>
    <w:p w:rsidR="002E1219" w:rsidRDefault="002E1219">
      <w:pPr>
        <w:spacing w:before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В Губернском лицее формированы коллегиальные органы управления, к которым относятся </w:t>
      </w:r>
      <w:r>
        <w:rPr>
          <w:rFonts w:ascii="Times New Roman" w:eastAsia="Times New Roman" w:hAnsi="Times New Roman"/>
          <w:b/>
          <w:bCs/>
          <w:sz w:val="24"/>
          <w:szCs w:val="24"/>
        </w:rPr>
        <w:t>Общее собрание трудового коллектива</w:t>
      </w:r>
      <w:r>
        <w:rPr>
          <w:rFonts w:ascii="Times New Roman" w:eastAsia="Times New Roman" w:hAnsi="Times New Roman"/>
          <w:sz w:val="24"/>
          <w:szCs w:val="24"/>
        </w:rPr>
        <w:t xml:space="preserve">  и </w:t>
      </w:r>
      <w:r>
        <w:rPr>
          <w:rFonts w:ascii="Times New Roman" w:eastAsia="Times New Roman" w:hAnsi="Times New Roman"/>
          <w:b/>
          <w:bCs/>
          <w:sz w:val="24"/>
          <w:szCs w:val="24"/>
        </w:rPr>
        <w:t>Педагогический совет.</w:t>
      </w:r>
    </w:p>
    <w:p w:rsidR="002E1219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 Для учета мнения родителей и обучающихся в Губернском лицее созданы  </w:t>
      </w:r>
      <w:r>
        <w:rPr>
          <w:rFonts w:ascii="Times New Roman" w:eastAsia="Times New Roman" w:hAnsi="Times New Roman"/>
          <w:b/>
          <w:bCs/>
          <w:sz w:val="24"/>
          <w:szCs w:val="24"/>
        </w:rPr>
        <w:t>Совет родителей</w:t>
      </w:r>
      <w:r>
        <w:rPr>
          <w:rFonts w:ascii="Times New Roman" w:eastAsia="Times New Roman" w:hAnsi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/>
          <w:b/>
          <w:bCs/>
          <w:sz w:val="24"/>
          <w:szCs w:val="24"/>
        </w:rPr>
        <w:t>Совет учащихся.</w:t>
      </w:r>
    </w:p>
    <w:p w:rsidR="002E1219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Управление в Губернском лицее  осуществляется на основе сочетания принципов единоначалия и демократизации. Общее управление школой осуществляет директор в соответствии с действующим законодательством.</w:t>
      </w:r>
    </w:p>
    <w:p w:rsidR="002E1219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Совет лицея </w:t>
      </w:r>
      <w:r>
        <w:rPr>
          <w:rFonts w:ascii="Times New Roman" w:eastAsia="Times New Roman" w:hAnsi="Times New Roman"/>
          <w:sz w:val="24"/>
          <w:szCs w:val="24"/>
        </w:rPr>
        <w:t>– является органом самоуправления, представляет интересы всех участников образовательного процесса.</w:t>
      </w:r>
    </w:p>
    <w:p w:rsidR="002E1219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Педагогический совет</w:t>
      </w:r>
      <w:r>
        <w:rPr>
          <w:rFonts w:ascii="Times New Roman" w:eastAsia="Times New Roman" w:hAnsi="Times New Roman"/>
          <w:sz w:val="24"/>
          <w:szCs w:val="24"/>
        </w:rPr>
        <w:t xml:space="preserve"> – руководит педагогической деятельностью в школе. координирует деятельность всех структурных подразделений методической службы школы.</w:t>
      </w:r>
    </w:p>
    <w:p w:rsidR="002E1219" w:rsidRDefault="00B8228F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2018-2019</w:t>
      </w:r>
      <w:r w:rsidR="002E1219">
        <w:rPr>
          <w:rFonts w:ascii="Times New Roman" w:eastAsia="Times New Roman" w:hAnsi="Times New Roman"/>
          <w:sz w:val="24"/>
          <w:szCs w:val="24"/>
        </w:rPr>
        <w:t xml:space="preserve"> учебном году в лицее  функционировали все  коллегиальные органы управления. Работа всех органов системы управления лицея  обеспечивалась в соответствии с действующими Положениями. В целях оперативного решения вопросов жизнедеятельности лицея  регулярно проводились совещания при директоре, методические советы, заседания педагогического совета, советы профилактики, психолого-педагогические консилиумы, методические объединения и семинары. Данная система управления лицеем обеспечивает оптимальность решения управленческих задач, реализации годового плана работы лицея, программы развития, позволяет делегировать полномочия, развивать наиболее существенные структурные связи в целях оптимальной координации деятельности всех звеньев Губернского лицея, создавать условия для преодоления педагогических затруднений, для профессионального роста и творческой самореализации учителей, оптимальность социально-психологического климата в коллективе.</w:t>
      </w:r>
    </w:p>
    <w:p w:rsidR="002E1219" w:rsidRPr="00B8228F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 w:rsidRPr="00B8228F">
        <w:rPr>
          <w:rFonts w:ascii="Times New Roman" w:eastAsia="Times New Roman" w:hAnsi="Times New Roman"/>
          <w:sz w:val="24"/>
          <w:szCs w:val="24"/>
        </w:rPr>
        <w:t>В течен</w:t>
      </w:r>
      <w:r w:rsidR="00B8228F" w:rsidRPr="00B8228F">
        <w:rPr>
          <w:rFonts w:ascii="Times New Roman" w:eastAsia="Times New Roman" w:hAnsi="Times New Roman"/>
          <w:sz w:val="24"/>
          <w:szCs w:val="24"/>
        </w:rPr>
        <w:t xml:space="preserve">ие учебного года были изданы 254 приказа </w:t>
      </w:r>
      <w:r w:rsidRPr="00B8228F">
        <w:rPr>
          <w:rFonts w:ascii="Times New Roman" w:eastAsia="Times New Roman" w:hAnsi="Times New Roman"/>
          <w:sz w:val="24"/>
          <w:szCs w:val="24"/>
        </w:rPr>
        <w:t>по осно</w:t>
      </w:r>
      <w:r w:rsidR="00B8228F" w:rsidRPr="00B8228F">
        <w:rPr>
          <w:rFonts w:ascii="Times New Roman" w:eastAsia="Times New Roman" w:hAnsi="Times New Roman"/>
          <w:sz w:val="24"/>
          <w:szCs w:val="24"/>
        </w:rPr>
        <w:t>вной деятельности, 207</w:t>
      </w:r>
      <w:r w:rsidRPr="00B8228F">
        <w:rPr>
          <w:rFonts w:ascii="Times New Roman" w:eastAsia="Times New Roman" w:hAnsi="Times New Roman"/>
          <w:sz w:val="24"/>
          <w:szCs w:val="24"/>
        </w:rPr>
        <w:t xml:space="preserve"> по кадровым вопросам, всего </w:t>
      </w:r>
      <w:r w:rsidR="00B8228F" w:rsidRPr="00B8228F">
        <w:rPr>
          <w:rFonts w:ascii="Times New Roman" w:eastAsia="Times New Roman" w:hAnsi="Times New Roman"/>
          <w:sz w:val="24"/>
          <w:szCs w:val="24"/>
        </w:rPr>
        <w:t>461 приказ</w:t>
      </w:r>
      <w:r w:rsidRPr="00B8228F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2E1219" w:rsidRDefault="00B8228F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2018-2019</w:t>
      </w:r>
      <w:r w:rsidR="002E1219">
        <w:rPr>
          <w:rFonts w:ascii="Times New Roman" w:eastAsia="Times New Roman" w:hAnsi="Times New Roman"/>
          <w:sz w:val="24"/>
          <w:szCs w:val="24"/>
        </w:rPr>
        <w:t xml:space="preserve"> учебном году в лицее  организована работа детской орган</w:t>
      </w:r>
      <w:r>
        <w:rPr>
          <w:rFonts w:ascii="Times New Roman" w:eastAsia="Times New Roman" w:hAnsi="Times New Roman"/>
          <w:sz w:val="24"/>
          <w:szCs w:val="24"/>
        </w:rPr>
        <w:t>изации школьного самоуправления.</w:t>
      </w:r>
    </w:p>
    <w:p w:rsidR="002E1219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Актив сформирован из учащихся 7-11 классов.</w:t>
      </w:r>
    </w:p>
    <w:p w:rsidR="002E1219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Ученическое самоуправление организовали самообслуживание в школе: дежурство по школе, благоустройство школьной территории, проводили рейды по проверке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санитарно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>– гигиенического режима, по выполнению правил учащихся и т.д., помогали в организации и проведении предметных недель, конкурсов, тематических вечеров.</w:t>
      </w:r>
    </w:p>
    <w:p w:rsidR="002E1219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Все перечисленные структуры совместными усилиями решают основные задачи образовательного учреждения и соответствуют Уставу. </w:t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2E1219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Административные обязанности распределены согласно уставу, штатного расписания, четко распределены функциональные обязанности согласно тарифно-квалификационных характеристик. </w:t>
      </w:r>
    </w:p>
    <w:p w:rsidR="002E1219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Основные формы координации деятельности:</w:t>
      </w:r>
    </w:p>
    <w:p w:rsidR="002E1219" w:rsidRDefault="002E1219">
      <w:pPr>
        <w:numPr>
          <w:ilvl w:val="0"/>
          <w:numId w:val="1"/>
        </w:num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план работы лицея на год; план ВСОКО; </w:t>
      </w:r>
    </w:p>
    <w:p w:rsidR="002E1219" w:rsidRDefault="002E1219">
      <w:pPr>
        <w:numPr>
          <w:ilvl w:val="0"/>
          <w:numId w:val="1"/>
        </w:num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план воспитательной работы;</w:t>
      </w:r>
    </w:p>
    <w:p w:rsidR="002E1219" w:rsidRDefault="002E1219">
      <w:pPr>
        <w:numPr>
          <w:ilvl w:val="0"/>
          <w:numId w:val="1"/>
        </w:num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план работы методического совета;</w:t>
      </w:r>
    </w:p>
    <w:p w:rsidR="002E1219" w:rsidRPr="00A23E0E" w:rsidRDefault="002E1219">
      <w:pPr>
        <w:numPr>
          <w:ilvl w:val="0"/>
          <w:numId w:val="1"/>
        </w:numPr>
        <w:spacing w:before="12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план работы ШМО.</w:t>
      </w:r>
    </w:p>
    <w:p w:rsidR="00A23E0E" w:rsidRDefault="00A23E0E" w:rsidP="00A23E0E">
      <w:pPr>
        <w:spacing w:before="120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E1219" w:rsidRPr="00A23E0E" w:rsidRDefault="002E1219">
      <w:pPr>
        <w:spacing w:before="120"/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</w:rPr>
      </w:pPr>
      <w:r w:rsidRPr="00A23E0E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</w:rPr>
        <w:t>2.2.содержание и качество подготовки обучающих</w:t>
      </w:r>
      <w:r w:rsidR="00A23E0E" w:rsidRPr="00A23E0E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</w:rPr>
        <w:t>ся</w:t>
      </w:r>
    </w:p>
    <w:p w:rsidR="00A23E0E" w:rsidRDefault="00A23E0E">
      <w:pPr>
        <w:jc w:val="center"/>
        <w:rPr>
          <w:b/>
          <w:bCs/>
          <w:color w:val="002060"/>
          <w:sz w:val="24"/>
          <w:szCs w:val="24"/>
          <w:u w:val="single"/>
        </w:rPr>
      </w:pPr>
    </w:p>
    <w:p w:rsidR="002E1219" w:rsidRDefault="002E1219">
      <w:pPr>
        <w:jc w:val="center"/>
        <w:rPr>
          <w:color w:val="002060"/>
          <w:spacing w:val="-20"/>
          <w:sz w:val="24"/>
          <w:szCs w:val="24"/>
        </w:rPr>
      </w:pPr>
      <w:r>
        <w:rPr>
          <w:b/>
          <w:bCs/>
          <w:color w:val="002060"/>
          <w:sz w:val="24"/>
          <w:szCs w:val="24"/>
          <w:u w:val="single"/>
        </w:rPr>
        <w:t>Данные о контингенте обучающихся</w:t>
      </w:r>
    </w:p>
    <w:p w:rsidR="002E1219" w:rsidRDefault="002E1219">
      <w:pPr>
        <w:jc w:val="right"/>
        <w:rPr>
          <w:bCs/>
          <w:sz w:val="24"/>
          <w:szCs w:val="24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276"/>
        <w:gridCol w:w="1702"/>
        <w:gridCol w:w="1843"/>
        <w:gridCol w:w="2125"/>
      </w:tblGrid>
      <w:tr w:rsidR="00B8228F" w:rsidRPr="00B8228F" w:rsidTr="00B8228F">
        <w:trPr>
          <w:trHeight w:val="106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F" w:rsidRPr="00B8228F" w:rsidRDefault="00B8228F" w:rsidP="00B822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>Начальное общее образование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>Основное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>Среднее общее образование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</w:tr>
      <w:tr w:rsidR="00B8228F" w:rsidRPr="00B8228F" w:rsidTr="00B8228F">
        <w:trPr>
          <w:trHeight w:val="106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F" w:rsidRPr="00B8228F" w:rsidRDefault="00B8228F" w:rsidP="00B822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>Общее количество классов/ средняя наполняемость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>7/21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>6/19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>13/20</w:t>
            </w:r>
          </w:p>
        </w:tc>
      </w:tr>
      <w:tr w:rsidR="00B8228F" w:rsidRPr="00B8228F" w:rsidTr="00B8228F">
        <w:trPr>
          <w:trHeight w:val="106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F" w:rsidRPr="00B8228F" w:rsidRDefault="00B8228F" w:rsidP="00B822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>Общее количество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 xml:space="preserve">214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 xml:space="preserve">142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>409</w:t>
            </w:r>
          </w:p>
        </w:tc>
      </w:tr>
      <w:tr w:rsidR="00B8228F" w:rsidRPr="00B8228F" w:rsidTr="00B8228F">
        <w:trPr>
          <w:trHeight w:val="41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8F" w:rsidRPr="00B8228F" w:rsidRDefault="00B8228F" w:rsidP="00B822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B8228F" w:rsidRPr="00B8228F" w:rsidTr="00B8228F">
        <w:trPr>
          <w:trHeight w:val="81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8F" w:rsidRPr="00B8228F" w:rsidRDefault="00B8228F" w:rsidP="00B822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>Занимающихся по базовым общеобразовательным программам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>122</w:t>
            </w:r>
          </w:p>
        </w:tc>
      </w:tr>
      <w:tr w:rsidR="00B8228F" w:rsidRPr="00B8228F" w:rsidTr="00B8228F">
        <w:trPr>
          <w:trHeight w:val="97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8F" w:rsidRPr="00B8228F" w:rsidRDefault="00B8228F" w:rsidP="00B822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>Занимающихся по специальным (коррекционным) образовательным программам (указать вид)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>33</w:t>
            </w:r>
          </w:p>
        </w:tc>
      </w:tr>
      <w:tr w:rsidR="00B8228F" w:rsidRPr="00B8228F" w:rsidTr="00B8228F">
        <w:trPr>
          <w:trHeight w:val="10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8F" w:rsidRPr="00B8228F" w:rsidRDefault="00B8228F" w:rsidP="00B822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>Занимающихся по программам углублённого изучения предметов (указать предметы)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F" w:rsidRPr="00B8228F" w:rsidRDefault="00B8228F" w:rsidP="00B822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>математика-89   физика-72</w:t>
            </w:r>
          </w:p>
          <w:p w:rsidR="00B8228F" w:rsidRPr="00B8228F" w:rsidRDefault="00B8228F" w:rsidP="00B822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 xml:space="preserve"> химия-61</w:t>
            </w:r>
          </w:p>
          <w:p w:rsidR="00B8228F" w:rsidRPr="00B8228F" w:rsidRDefault="00B8228F" w:rsidP="00B822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>биология-61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F" w:rsidRPr="00B8228F" w:rsidRDefault="00B8228F" w:rsidP="00B822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>математика-62</w:t>
            </w:r>
          </w:p>
          <w:p w:rsidR="00B8228F" w:rsidRPr="00B8228F" w:rsidRDefault="00B8228F" w:rsidP="00B822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>физика-62</w:t>
            </w:r>
          </w:p>
          <w:p w:rsidR="00B8228F" w:rsidRPr="00B8228F" w:rsidRDefault="00B8228F" w:rsidP="00B822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 xml:space="preserve"> химия-52</w:t>
            </w:r>
          </w:p>
          <w:p w:rsidR="00B8228F" w:rsidRPr="00B8228F" w:rsidRDefault="00B8228F" w:rsidP="00B822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>биология-52</w:t>
            </w:r>
          </w:p>
          <w:p w:rsidR="00B8228F" w:rsidRPr="00B8228F" w:rsidRDefault="00B8228F" w:rsidP="00B822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>информатика-27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F" w:rsidRPr="00B8228F" w:rsidRDefault="00B8228F" w:rsidP="00B822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>математика-151</w:t>
            </w:r>
          </w:p>
          <w:p w:rsidR="00B8228F" w:rsidRPr="00B8228F" w:rsidRDefault="00B8228F" w:rsidP="00B822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 xml:space="preserve">физика-134 </w:t>
            </w:r>
          </w:p>
          <w:p w:rsidR="00B8228F" w:rsidRPr="00B8228F" w:rsidRDefault="00B8228F" w:rsidP="00B822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>химия-113</w:t>
            </w:r>
          </w:p>
          <w:p w:rsidR="00B8228F" w:rsidRPr="00B8228F" w:rsidRDefault="00B8228F" w:rsidP="00B822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 xml:space="preserve">биология-113 </w:t>
            </w:r>
          </w:p>
          <w:p w:rsidR="00B8228F" w:rsidRPr="00B8228F" w:rsidRDefault="00B8228F" w:rsidP="00B822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>информатика - 27</w:t>
            </w:r>
          </w:p>
        </w:tc>
      </w:tr>
      <w:tr w:rsidR="00B8228F" w:rsidRPr="00B8228F" w:rsidTr="00B8228F">
        <w:trPr>
          <w:trHeight w:val="6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8F" w:rsidRPr="00B8228F" w:rsidRDefault="00B8228F" w:rsidP="00B8228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>Занимающихся по программам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>142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228F">
              <w:rPr>
                <w:rFonts w:ascii="Times New Roman" w:eastAsia="Times New Roman" w:hAnsi="Times New Roman"/>
                <w:sz w:val="22"/>
                <w:szCs w:val="22"/>
              </w:rPr>
              <w:t>345</w:t>
            </w:r>
          </w:p>
        </w:tc>
      </w:tr>
    </w:tbl>
    <w:p w:rsidR="002E1219" w:rsidRDefault="002E1219">
      <w:pPr>
        <w:widowControl w:val="0"/>
        <w:autoSpaceDE w:val="0"/>
        <w:autoSpaceDN w:val="0"/>
        <w:jc w:val="both"/>
        <w:rPr>
          <w:rFonts w:cs="Calibri"/>
          <w:sz w:val="24"/>
          <w:szCs w:val="24"/>
          <w:highlight w:val="yellow"/>
        </w:rPr>
      </w:pPr>
    </w:p>
    <w:p w:rsidR="002E1219" w:rsidRPr="00B11BAA" w:rsidRDefault="002E12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B11BAA">
        <w:rPr>
          <w:rFonts w:ascii="Times New Roman" w:hAnsi="Times New Roman"/>
          <w:sz w:val="24"/>
          <w:szCs w:val="24"/>
        </w:rPr>
        <w:t>Анализ современного состояния образовательной системы лицея позволил определить его основные конкурентные преимущества. К их числу следует отнести:</w:t>
      </w:r>
    </w:p>
    <w:p w:rsidR="002E1219" w:rsidRDefault="002E1219">
      <w:pPr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Высококвалифицированный педагогический коллектив, мотивированный на работу по развитию одаренных детей;</w:t>
      </w:r>
    </w:p>
    <w:p w:rsidR="002E1219" w:rsidRDefault="002E1219">
      <w:pPr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Значительное количество педагогов, стремящихся к саморазвитию;</w:t>
      </w:r>
    </w:p>
    <w:p w:rsidR="002E1219" w:rsidRDefault="002E1219">
      <w:pPr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Преимущественно хороший уровень </w:t>
      </w:r>
      <w:proofErr w:type="spellStart"/>
      <w:r>
        <w:rPr>
          <w:b/>
          <w:i/>
          <w:sz w:val="24"/>
          <w:szCs w:val="24"/>
        </w:rPr>
        <w:t>общеучебных</w:t>
      </w:r>
      <w:proofErr w:type="spellEnd"/>
      <w:r>
        <w:rPr>
          <w:b/>
          <w:i/>
          <w:sz w:val="24"/>
          <w:szCs w:val="24"/>
        </w:rPr>
        <w:t xml:space="preserve"> умений и навыков выпускников лицея;</w:t>
      </w:r>
    </w:p>
    <w:p w:rsidR="002E1219" w:rsidRDefault="002E1219">
      <w:pPr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Возможность факультативно изучать многие предметы;</w:t>
      </w:r>
    </w:p>
    <w:p w:rsidR="002E1219" w:rsidRDefault="002E1219">
      <w:pPr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Интеграция учебного и воспитательного процесса;</w:t>
      </w:r>
    </w:p>
    <w:p w:rsidR="002E1219" w:rsidRDefault="002E1219">
      <w:pPr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Использование в образовательном процессе современных образовательных технологий, обеспечивающих личностное развитие ребенка;</w:t>
      </w:r>
    </w:p>
    <w:p w:rsidR="002E1219" w:rsidRDefault="002E1219">
      <w:pPr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Демократический стиль управления образовательным процессом, что позволяет создать комфортные условия для всех участников образовательного процесса.</w:t>
      </w:r>
    </w:p>
    <w:p w:rsidR="002E1219" w:rsidRDefault="002E1219">
      <w:pPr>
        <w:jc w:val="center"/>
        <w:rPr>
          <w:sz w:val="24"/>
          <w:szCs w:val="24"/>
        </w:rPr>
      </w:pPr>
    </w:p>
    <w:p w:rsidR="002E1219" w:rsidRPr="00B11BAA" w:rsidRDefault="002E1219">
      <w:pPr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Образовательный процесс в лицее  осуществляется на основе базового образования, определяемого Министерствами образования Российской Федерации. Конкретное содержание было реализовано в учебном плане лицея. В учебном плане полностью реализован федеральный компонент государственного стандарта, который обеспечивает единство образовательного пространства РФ и гарантирует овладение выпускниками школы необходимым минимумом ЗУН, обеспечивающих возможности адаптации в современных условиях социальным реалиям и продолжения образования.</w:t>
      </w:r>
    </w:p>
    <w:p w:rsidR="002E1219" w:rsidRPr="00B11BAA" w:rsidRDefault="002E1219">
      <w:pPr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Уровень предельной нагрузки на ученика не превышал предельно допустимой нормы.</w:t>
      </w:r>
    </w:p>
    <w:p w:rsidR="002E1219" w:rsidRPr="00AB4035" w:rsidRDefault="002E1219">
      <w:pPr>
        <w:spacing w:before="100" w:beforeAutospacing="1" w:after="100" w:afterAutospacing="1"/>
        <w:jc w:val="center"/>
        <w:rPr>
          <w:rFonts w:eastAsia="+mj-ea"/>
          <w:b/>
          <w:bCs/>
          <w:color w:val="002060"/>
          <w:kern w:val="24"/>
          <w:sz w:val="24"/>
          <w:szCs w:val="24"/>
          <w:u w:val="single"/>
          <w:lang w:eastAsia="en-US" w:bidi="x-none"/>
        </w:rPr>
      </w:pPr>
      <w:r>
        <w:rPr>
          <w:rFonts w:eastAsia="+mj-ea"/>
          <w:b/>
          <w:bCs/>
          <w:color w:val="002060"/>
          <w:kern w:val="24"/>
          <w:sz w:val="24"/>
          <w:szCs w:val="24"/>
          <w:u w:val="single"/>
          <w:lang w:val="x-none" w:eastAsia="en-US" w:bidi="x-none"/>
        </w:rPr>
        <w:t>Сравнительный анализ результатов обучения за три года</w:t>
      </w:r>
      <w:r w:rsidR="00AB4035">
        <w:rPr>
          <w:rFonts w:eastAsia="+mj-ea"/>
          <w:b/>
          <w:bCs/>
          <w:color w:val="002060"/>
          <w:kern w:val="24"/>
          <w:sz w:val="24"/>
          <w:szCs w:val="24"/>
          <w:u w:val="single"/>
          <w:lang w:eastAsia="en-US" w:bidi="x-none"/>
        </w:rPr>
        <w:t xml:space="preserve"> (лицей)</w:t>
      </w:r>
    </w:p>
    <w:tbl>
      <w:tblPr>
        <w:tblW w:w="9904" w:type="dxa"/>
        <w:tblInd w:w="-14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65"/>
        <w:gridCol w:w="1270"/>
        <w:gridCol w:w="1685"/>
        <w:gridCol w:w="42"/>
        <w:gridCol w:w="1106"/>
        <w:gridCol w:w="1729"/>
        <w:gridCol w:w="1032"/>
        <w:gridCol w:w="1075"/>
      </w:tblGrid>
      <w:tr w:rsidR="00B8228F" w:rsidRPr="00B8228F" w:rsidTr="00D674BD">
        <w:trPr>
          <w:trHeight w:val="1376"/>
        </w:trPr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B8228F" w:rsidRPr="00B8228F" w:rsidRDefault="00B8228F" w:rsidP="00B8228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Учебный год</w:t>
            </w:r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B8228F" w:rsidRPr="00B8228F" w:rsidRDefault="00B8228F" w:rsidP="00B8228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На конец года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228F" w:rsidRPr="00B8228F" w:rsidRDefault="00B8228F" w:rsidP="00B8228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Окончили на «4» и «5»</w:t>
            </w:r>
          </w:p>
        </w:tc>
        <w:tc>
          <w:tcPr>
            <w:tcW w:w="2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228F" w:rsidRPr="00B8228F" w:rsidRDefault="00B8228F" w:rsidP="00B8228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на «5»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B8228F" w:rsidRPr="00B8228F" w:rsidRDefault="00B8228F" w:rsidP="00B8228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Успеваемость</w:t>
            </w:r>
          </w:p>
        </w:tc>
      </w:tr>
      <w:tr w:rsidR="00B8228F" w:rsidRPr="00B8228F" w:rsidTr="00D674BD">
        <w:trPr>
          <w:trHeight w:val="393"/>
        </w:trPr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28F" w:rsidRPr="00B8228F" w:rsidRDefault="00B8228F" w:rsidP="00B8228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28F" w:rsidRPr="00B8228F" w:rsidRDefault="00B8228F" w:rsidP="00B8228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228F" w:rsidRPr="00B8228F" w:rsidRDefault="00B8228F" w:rsidP="00B8228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обучающихся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228F" w:rsidRPr="00B8228F" w:rsidRDefault="00B8228F" w:rsidP="00B8228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%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228F" w:rsidRPr="00B8228F" w:rsidRDefault="00B8228F" w:rsidP="00B8228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обучающихся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228F" w:rsidRPr="00B8228F" w:rsidRDefault="00B8228F" w:rsidP="00B8228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%</w:t>
            </w:r>
          </w:p>
        </w:tc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228F" w:rsidRPr="00B8228F" w:rsidRDefault="00B8228F" w:rsidP="00B8228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228F" w:rsidRPr="00B8228F" w:rsidTr="00D674BD">
        <w:trPr>
          <w:trHeight w:val="1376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b/>
                <w:sz w:val="24"/>
                <w:szCs w:val="24"/>
              </w:rPr>
              <w:t>71,5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b/>
                <w:sz w:val="24"/>
                <w:szCs w:val="24"/>
              </w:rPr>
              <w:t>10,5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b/>
                <w:sz w:val="24"/>
                <w:szCs w:val="24"/>
              </w:rPr>
              <w:t>82%</w:t>
            </w:r>
          </w:p>
        </w:tc>
      </w:tr>
      <w:tr w:rsidR="00B8228F" w:rsidRPr="00B8228F" w:rsidTr="00D674BD">
        <w:trPr>
          <w:trHeight w:val="1376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b/>
                <w:sz w:val="24"/>
                <w:szCs w:val="24"/>
              </w:rPr>
              <w:t>12,2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b/>
                <w:sz w:val="24"/>
                <w:szCs w:val="24"/>
              </w:rPr>
              <w:t>76%</w:t>
            </w:r>
          </w:p>
        </w:tc>
      </w:tr>
      <w:tr w:rsidR="00B8228F" w:rsidRPr="00B8228F" w:rsidTr="00D674BD">
        <w:trPr>
          <w:trHeight w:val="1376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228F" w:rsidRPr="00B8228F" w:rsidRDefault="00B8228F" w:rsidP="00B822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86%</w:t>
            </w:r>
          </w:p>
        </w:tc>
      </w:tr>
    </w:tbl>
    <w:p w:rsidR="002E1219" w:rsidRDefault="002E1219">
      <w:pPr>
        <w:spacing w:before="100" w:beforeAutospacing="1" w:after="100" w:afterAutospacing="1"/>
        <w:jc w:val="center"/>
        <w:rPr>
          <w:rFonts w:eastAsia="+mj-ea"/>
          <w:b/>
          <w:bCs/>
          <w:color w:val="002060"/>
          <w:kern w:val="24"/>
          <w:sz w:val="24"/>
          <w:szCs w:val="24"/>
          <w:u w:val="single"/>
          <w:lang w:val="x-none" w:eastAsia="en-US" w:bidi="x-none"/>
        </w:rPr>
      </w:pPr>
    </w:p>
    <w:p w:rsidR="00B8228F" w:rsidRDefault="00B8228F">
      <w:pPr>
        <w:spacing w:before="100" w:beforeAutospacing="1" w:after="100" w:afterAutospacing="1"/>
        <w:jc w:val="center"/>
        <w:rPr>
          <w:rFonts w:eastAsia="+mj-ea"/>
          <w:b/>
          <w:bCs/>
          <w:color w:val="002060"/>
          <w:kern w:val="24"/>
          <w:sz w:val="24"/>
          <w:szCs w:val="24"/>
          <w:u w:val="single"/>
          <w:lang w:eastAsia="en-US" w:bidi="x-none"/>
        </w:rPr>
      </w:pPr>
    </w:p>
    <w:p w:rsidR="00AB4035" w:rsidRDefault="00AB4035">
      <w:pPr>
        <w:spacing w:before="100" w:beforeAutospacing="1" w:after="100" w:afterAutospacing="1"/>
        <w:jc w:val="center"/>
        <w:rPr>
          <w:rFonts w:eastAsia="+mj-ea"/>
          <w:b/>
          <w:bCs/>
          <w:color w:val="002060"/>
          <w:kern w:val="24"/>
          <w:sz w:val="24"/>
          <w:szCs w:val="24"/>
          <w:u w:val="single"/>
          <w:lang w:eastAsia="en-US" w:bidi="x-none"/>
        </w:rPr>
      </w:pPr>
    </w:p>
    <w:p w:rsidR="00AB4035" w:rsidRPr="00AB4035" w:rsidRDefault="00AB4035">
      <w:pPr>
        <w:spacing w:before="100" w:beforeAutospacing="1" w:after="100" w:afterAutospacing="1"/>
        <w:jc w:val="center"/>
        <w:rPr>
          <w:rFonts w:eastAsia="+mj-ea"/>
          <w:b/>
          <w:bCs/>
          <w:color w:val="002060"/>
          <w:kern w:val="24"/>
          <w:sz w:val="24"/>
          <w:szCs w:val="24"/>
          <w:u w:val="single"/>
          <w:lang w:eastAsia="en-US" w:bidi="x-none"/>
        </w:rPr>
      </w:pPr>
      <w:r>
        <w:rPr>
          <w:rFonts w:eastAsia="+mj-ea"/>
          <w:b/>
          <w:bCs/>
          <w:color w:val="002060"/>
          <w:kern w:val="24"/>
          <w:sz w:val="24"/>
          <w:szCs w:val="24"/>
          <w:u w:val="single"/>
          <w:lang w:val="x-none" w:eastAsia="en-US" w:bidi="x-none"/>
        </w:rPr>
        <w:lastRenderedPageBreak/>
        <w:t>Сравнительный анализ результатов обучения за три года</w:t>
      </w:r>
      <w:r>
        <w:rPr>
          <w:rFonts w:eastAsia="+mj-ea"/>
          <w:b/>
          <w:bCs/>
          <w:color w:val="002060"/>
          <w:kern w:val="24"/>
          <w:sz w:val="24"/>
          <w:szCs w:val="24"/>
          <w:u w:val="single"/>
          <w:lang w:eastAsia="en-US" w:bidi="x-none"/>
        </w:rPr>
        <w:t xml:space="preserve"> (ЦДО)</w:t>
      </w:r>
    </w:p>
    <w:p w:rsidR="00AB4035" w:rsidRDefault="00AB4035">
      <w:pPr>
        <w:spacing w:before="100" w:beforeAutospacing="1" w:after="100" w:afterAutospacing="1"/>
        <w:jc w:val="center"/>
        <w:rPr>
          <w:rFonts w:eastAsia="+mj-ea"/>
          <w:b/>
          <w:bCs/>
          <w:color w:val="002060"/>
          <w:kern w:val="24"/>
          <w:sz w:val="24"/>
          <w:szCs w:val="24"/>
          <w:u w:val="single"/>
          <w:lang w:eastAsia="en-US" w:bidi="x-none"/>
        </w:rPr>
      </w:pP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5"/>
        <w:gridCol w:w="1270"/>
        <w:gridCol w:w="1685"/>
        <w:gridCol w:w="42"/>
        <w:gridCol w:w="1106"/>
        <w:gridCol w:w="1729"/>
        <w:gridCol w:w="1032"/>
        <w:gridCol w:w="1095"/>
      </w:tblGrid>
      <w:tr w:rsidR="00AB4035" w:rsidRPr="00AB4035" w:rsidTr="00475F14">
        <w:trPr>
          <w:trHeight w:val="1376"/>
        </w:trPr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AB4035" w:rsidRPr="00AB4035" w:rsidRDefault="00AB4035" w:rsidP="00AB4035">
            <w:pPr>
              <w:suppressAutoHyphens/>
              <w:jc w:val="center"/>
              <w:rPr>
                <w:b/>
                <w:bCs/>
                <w:color w:val="000000"/>
                <w:kern w:val="1"/>
                <w:lang w:eastAsia="ar-SA"/>
              </w:rPr>
            </w:pPr>
            <w:r w:rsidRPr="00AB4035">
              <w:rPr>
                <w:b/>
                <w:bCs/>
                <w:color w:val="000000"/>
                <w:kern w:val="1"/>
                <w:lang w:eastAsia="ar-SA"/>
              </w:rPr>
              <w:t>Учебный год</w:t>
            </w:r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AB4035" w:rsidRPr="00AB4035" w:rsidRDefault="00AB4035" w:rsidP="00AB4035">
            <w:pPr>
              <w:suppressAutoHyphens/>
              <w:jc w:val="center"/>
              <w:rPr>
                <w:b/>
                <w:bCs/>
                <w:color w:val="000000"/>
                <w:kern w:val="1"/>
                <w:lang w:eastAsia="ar-SA"/>
              </w:rPr>
            </w:pPr>
            <w:r w:rsidRPr="00AB4035">
              <w:rPr>
                <w:b/>
                <w:bCs/>
                <w:color w:val="000000"/>
                <w:kern w:val="1"/>
                <w:lang w:eastAsia="ar-SA"/>
              </w:rPr>
              <w:t>На конец года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035" w:rsidRPr="00AB4035" w:rsidRDefault="00AB4035" w:rsidP="00AB4035">
            <w:pPr>
              <w:suppressAutoHyphens/>
              <w:jc w:val="center"/>
              <w:rPr>
                <w:b/>
                <w:bCs/>
                <w:color w:val="000000"/>
                <w:kern w:val="1"/>
                <w:lang w:eastAsia="ar-SA"/>
              </w:rPr>
            </w:pPr>
            <w:r w:rsidRPr="00AB4035">
              <w:rPr>
                <w:b/>
                <w:bCs/>
                <w:color w:val="000000"/>
                <w:kern w:val="1"/>
                <w:lang w:eastAsia="ar-SA"/>
              </w:rPr>
              <w:t>Окончили на «4» и «5»</w:t>
            </w:r>
          </w:p>
        </w:tc>
        <w:tc>
          <w:tcPr>
            <w:tcW w:w="2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035" w:rsidRPr="00AB4035" w:rsidRDefault="00AB4035" w:rsidP="00AB4035">
            <w:pPr>
              <w:suppressAutoHyphens/>
              <w:jc w:val="center"/>
              <w:rPr>
                <w:b/>
                <w:bCs/>
                <w:color w:val="000000"/>
                <w:kern w:val="1"/>
                <w:lang w:eastAsia="ar-SA"/>
              </w:rPr>
            </w:pPr>
            <w:r w:rsidRPr="00AB4035">
              <w:rPr>
                <w:b/>
                <w:bCs/>
                <w:color w:val="000000"/>
                <w:kern w:val="1"/>
                <w:lang w:eastAsia="ar-SA"/>
              </w:rPr>
              <w:t xml:space="preserve"> на «5»</w:t>
            </w:r>
          </w:p>
        </w:tc>
        <w:tc>
          <w:tcPr>
            <w:tcW w:w="1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AB4035" w:rsidRPr="00AB4035" w:rsidRDefault="00AB4035" w:rsidP="00AB4035">
            <w:pPr>
              <w:suppressAutoHyphens/>
              <w:jc w:val="center"/>
              <w:rPr>
                <w:lang w:eastAsia="ar-SA"/>
              </w:rPr>
            </w:pPr>
            <w:r w:rsidRPr="00AB4035">
              <w:rPr>
                <w:b/>
                <w:bCs/>
                <w:color w:val="000000"/>
                <w:kern w:val="1"/>
                <w:lang w:eastAsia="ar-SA"/>
              </w:rPr>
              <w:t>Успеваемость</w:t>
            </w:r>
          </w:p>
        </w:tc>
      </w:tr>
      <w:tr w:rsidR="00AB4035" w:rsidRPr="00AB4035" w:rsidTr="00475F14">
        <w:trPr>
          <w:trHeight w:val="393"/>
        </w:trPr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035" w:rsidRPr="00AB4035" w:rsidRDefault="00AB4035" w:rsidP="00AB4035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035" w:rsidRPr="00AB4035" w:rsidRDefault="00AB4035" w:rsidP="00AB4035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4035" w:rsidRPr="00AB4035" w:rsidRDefault="00AB4035" w:rsidP="00AB4035">
            <w:pPr>
              <w:suppressAutoHyphens/>
              <w:rPr>
                <w:color w:val="000000"/>
                <w:kern w:val="1"/>
                <w:lang w:eastAsia="ar-SA"/>
              </w:rPr>
            </w:pPr>
            <w:r w:rsidRPr="00AB4035">
              <w:rPr>
                <w:color w:val="000000"/>
                <w:kern w:val="1"/>
                <w:lang w:eastAsia="ar-SA"/>
              </w:rPr>
              <w:t>обучающихся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4035" w:rsidRPr="00AB4035" w:rsidRDefault="00AB4035" w:rsidP="00AB4035">
            <w:pPr>
              <w:suppressAutoHyphens/>
              <w:rPr>
                <w:color w:val="000000"/>
                <w:kern w:val="1"/>
                <w:lang w:eastAsia="ar-SA"/>
              </w:rPr>
            </w:pPr>
            <w:r w:rsidRPr="00AB4035">
              <w:rPr>
                <w:color w:val="000000"/>
                <w:kern w:val="1"/>
                <w:lang w:eastAsia="ar-SA"/>
              </w:rPr>
              <w:t>%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4035" w:rsidRPr="00AB4035" w:rsidRDefault="00AB4035" w:rsidP="00AB4035">
            <w:pPr>
              <w:suppressAutoHyphens/>
              <w:rPr>
                <w:color w:val="000000"/>
                <w:kern w:val="1"/>
                <w:lang w:eastAsia="ar-SA"/>
              </w:rPr>
            </w:pPr>
            <w:r w:rsidRPr="00AB4035">
              <w:rPr>
                <w:color w:val="000000"/>
                <w:kern w:val="1"/>
                <w:lang w:eastAsia="ar-SA"/>
              </w:rPr>
              <w:t>обучающихся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4035" w:rsidRPr="00AB4035" w:rsidRDefault="00AB4035" w:rsidP="00AB4035">
            <w:pPr>
              <w:suppressAutoHyphens/>
              <w:rPr>
                <w:rFonts w:ascii="Arial" w:hAnsi="Arial" w:cs="Arial"/>
                <w:lang w:eastAsia="ar-SA"/>
              </w:rPr>
            </w:pPr>
            <w:r w:rsidRPr="00AB4035">
              <w:rPr>
                <w:color w:val="000000"/>
                <w:kern w:val="1"/>
                <w:lang w:eastAsia="ar-SA"/>
              </w:rPr>
              <w:t>%</w:t>
            </w:r>
          </w:p>
        </w:tc>
        <w:tc>
          <w:tcPr>
            <w:tcW w:w="1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035" w:rsidRPr="00AB4035" w:rsidRDefault="00AB4035" w:rsidP="00AB4035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AB4035" w:rsidRPr="00AB4035" w:rsidTr="00475F14">
        <w:trPr>
          <w:trHeight w:val="1376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035" w:rsidRPr="00AB4035" w:rsidRDefault="00AB4035" w:rsidP="00AB4035">
            <w:pPr>
              <w:suppressAutoHyphens/>
              <w:jc w:val="center"/>
              <w:rPr>
                <w:lang w:eastAsia="ar-SA"/>
              </w:rPr>
            </w:pPr>
            <w:r w:rsidRPr="00AB4035">
              <w:rPr>
                <w:b/>
                <w:lang w:eastAsia="ar-SA"/>
              </w:rPr>
              <w:t>2014-2015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035" w:rsidRPr="00AB4035" w:rsidRDefault="00AB4035" w:rsidP="00AB4035">
            <w:pPr>
              <w:suppressAutoHyphens/>
              <w:jc w:val="center"/>
              <w:rPr>
                <w:lang w:eastAsia="ar-SA"/>
              </w:rPr>
            </w:pPr>
            <w:r w:rsidRPr="00AB4035">
              <w:rPr>
                <w:lang w:eastAsia="ar-SA"/>
              </w:rPr>
              <w:t>235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035" w:rsidRPr="00AB4035" w:rsidRDefault="00AB4035" w:rsidP="00AB4035">
            <w:pPr>
              <w:suppressAutoHyphens/>
              <w:jc w:val="center"/>
              <w:rPr>
                <w:b/>
                <w:lang w:eastAsia="ar-SA"/>
              </w:rPr>
            </w:pPr>
            <w:r w:rsidRPr="00AB4035">
              <w:rPr>
                <w:lang w:eastAsia="ar-SA"/>
              </w:rPr>
              <w:t>127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035" w:rsidRPr="00AB4035" w:rsidRDefault="00AB4035" w:rsidP="00AB4035">
            <w:pPr>
              <w:suppressAutoHyphens/>
              <w:jc w:val="center"/>
              <w:rPr>
                <w:lang w:eastAsia="ar-SA"/>
              </w:rPr>
            </w:pPr>
            <w:r w:rsidRPr="00AB4035">
              <w:rPr>
                <w:b/>
                <w:lang w:eastAsia="ar-SA"/>
              </w:rPr>
              <w:t>53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035" w:rsidRPr="00AB4035" w:rsidRDefault="00AB4035" w:rsidP="00AB4035">
            <w:pPr>
              <w:suppressAutoHyphens/>
              <w:jc w:val="center"/>
              <w:rPr>
                <w:b/>
                <w:lang w:eastAsia="ar-SA"/>
              </w:rPr>
            </w:pPr>
            <w:r w:rsidRPr="00AB4035">
              <w:rPr>
                <w:lang w:eastAsia="ar-SA"/>
              </w:rPr>
              <w:t>30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035" w:rsidRPr="00AB4035" w:rsidRDefault="00AB4035" w:rsidP="00AB4035">
            <w:pPr>
              <w:suppressAutoHyphens/>
              <w:jc w:val="center"/>
              <w:rPr>
                <w:b/>
                <w:lang w:eastAsia="ar-SA"/>
              </w:rPr>
            </w:pPr>
            <w:r w:rsidRPr="00AB4035">
              <w:rPr>
                <w:b/>
                <w:lang w:eastAsia="ar-SA"/>
              </w:rPr>
              <w:t>13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035" w:rsidRPr="00AB4035" w:rsidRDefault="00AB4035" w:rsidP="00AB4035">
            <w:pPr>
              <w:suppressAutoHyphens/>
              <w:jc w:val="center"/>
              <w:rPr>
                <w:lang w:eastAsia="ar-SA"/>
              </w:rPr>
            </w:pPr>
            <w:r w:rsidRPr="00AB4035">
              <w:rPr>
                <w:b/>
                <w:lang w:eastAsia="ar-SA"/>
              </w:rPr>
              <w:t>67%</w:t>
            </w:r>
          </w:p>
        </w:tc>
      </w:tr>
      <w:tr w:rsidR="00AB4035" w:rsidRPr="00AB4035" w:rsidTr="00475F14">
        <w:trPr>
          <w:trHeight w:val="1376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035" w:rsidRPr="00AB4035" w:rsidRDefault="00AB4035" w:rsidP="00AB4035">
            <w:pPr>
              <w:suppressAutoHyphens/>
              <w:jc w:val="center"/>
              <w:rPr>
                <w:lang w:eastAsia="ar-SA"/>
              </w:rPr>
            </w:pPr>
            <w:r w:rsidRPr="00AB4035">
              <w:rPr>
                <w:b/>
                <w:lang w:eastAsia="ar-SA"/>
              </w:rPr>
              <w:t>2015-2016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035" w:rsidRPr="00AB4035" w:rsidRDefault="00AB4035" w:rsidP="00AB4035">
            <w:pPr>
              <w:suppressAutoHyphens/>
              <w:jc w:val="center"/>
              <w:rPr>
                <w:lang w:eastAsia="ar-SA"/>
              </w:rPr>
            </w:pPr>
            <w:r w:rsidRPr="00AB4035">
              <w:rPr>
                <w:lang w:eastAsia="ar-SA"/>
              </w:rPr>
              <w:t>232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035" w:rsidRPr="00AB4035" w:rsidRDefault="00AB4035" w:rsidP="00AB4035">
            <w:pPr>
              <w:suppressAutoHyphens/>
              <w:jc w:val="center"/>
              <w:rPr>
                <w:b/>
                <w:lang w:eastAsia="ar-SA"/>
              </w:rPr>
            </w:pPr>
            <w:r w:rsidRPr="00AB4035">
              <w:rPr>
                <w:lang w:eastAsia="ar-SA"/>
              </w:rPr>
              <w:t>155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035" w:rsidRPr="00AB4035" w:rsidRDefault="00AB4035" w:rsidP="00AB4035">
            <w:pPr>
              <w:suppressAutoHyphens/>
              <w:jc w:val="center"/>
              <w:rPr>
                <w:lang w:eastAsia="ar-SA"/>
              </w:rPr>
            </w:pPr>
            <w:r w:rsidRPr="00AB4035">
              <w:rPr>
                <w:b/>
                <w:lang w:eastAsia="ar-SA"/>
              </w:rPr>
              <w:t>67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035" w:rsidRPr="00AB4035" w:rsidRDefault="00AB4035" w:rsidP="00AB4035">
            <w:pPr>
              <w:suppressAutoHyphens/>
              <w:jc w:val="center"/>
              <w:rPr>
                <w:b/>
                <w:lang w:eastAsia="ar-SA"/>
              </w:rPr>
            </w:pPr>
            <w:r w:rsidRPr="00AB4035">
              <w:rPr>
                <w:lang w:eastAsia="ar-SA"/>
              </w:rPr>
              <w:t>26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035" w:rsidRPr="00AB4035" w:rsidRDefault="00AB4035" w:rsidP="00AB4035">
            <w:pPr>
              <w:suppressAutoHyphens/>
              <w:jc w:val="center"/>
              <w:rPr>
                <w:b/>
                <w:lang w:eastAsia="ar-SA"/>
              </w:rPr>
            </w:pPr>
            <w:r w:rsidRPr="00AB4035">
              <w:rPr>
                <w:b/>
                <w:lang w:eastAsia="ar-SA"/>
              </w:rPr>
              <w:t>11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035" w:rsidRPr="00AB4035" w:rsidRDefault="00AB4035" w:rsidP="00AB4035">
            <w:pPr>
              <w:suppressAutoHyphens/>
              <w:jc w:val="center"/>
              <w:rPr>
                <w:lang w:eastAsia="ar-SA"/>
              </w:rPr>
            </w:pPr>
            <w:r w:rsidRPr="00AB4035">
              <w:rPr>
                <w:b/>
                <w:lang w:eastAsia="ar-SA"/>
              </w:rPr>
              <w:t>78%</w:t>
            </w:r>
          </w:p>
        </w:tc>
      </w:tr>
      <w:tr w:rsidR="00AB4035" w:rsidRPr="00AB4035" w:rsidTr="00475F14">
        <w:trPr>
          <w:trHeight w:val="1376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035" w:rsidRPr="00AB4035" w:rsidRDefault="00AB4035" w:rsidP="00AB4035">
            <w:pPr>
              <w:suppressAutoHyphens/>
              <w:jc w:val="center"/>
              <w:rPr>
                <w:lang w:eastAsia="ar-SA"/>
              </w:rPr>
            </w:pPr>
            <w:r w:rsidRPr="00AB4035">
              <w:rPr>
                <w:b/>
                <w:lang w:eastAsia="ar-SA"/>
              </w:rPr>
              <w:t>2016-2017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035" w:rsidRPr="00AB4035" w:rsidRDefault="00AB4035" w:rsidP="00AB4035">
            <w:pPr>
              <w:suppressAutoHyphens/>
              <w:jc w:val="center"/>
              <w:rPr>
                <w:lang w:eastAsia="ar-SA"/>
              </w:rPr>
            </w:pPr>
            <w:r w:rsidRPr="00AB4035">
              <w:rPr>
                <w:lang w:eastAsia="ar-SA"/>
              </w:rPr>
              <w:t>238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035" w:rsidRPr="00AB4035" w:rsidRDefault="00AB4035" w:rsidP="00AB4035">
            <w:pPr>
              <w:suppressAutoHyphens/>
              <w:jc w:val="center"/>
              <w:rPr>
                <w:b/>
                <w:lang w:eastAsia="ar-SA"/>
              </w:rPr>
            </w:pPr>
            <w:r w:rsidRPr="00AB4035">
              <w:rPr>
                <w:lang w:eastAsia="ar-SA"/>
              </w:rPr>
              <w:t>170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035" w:rsidRPr="00AB4035" w:rsidRDefault="00AB4035" w:rsidP="00AB4035">
            <w:pPr>
              <w:suppressAutoHyphens/>
              <w:jc w:val="center"/>
              <w:rPr>
                <w:lang w:eastAsia="ar-SA"/>
              </w:rPr>
            </w:pPr>
            <w:r w:rsidRPr="00AB4035">
              <w:rPr>
                <w:b/>
                <w:lang w:eastAsia="ar-SA"/>
              </w:rPr>
              <w:t>71,5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035" w:rsidRPr="00AB4035" w:rsidRDefault="00AB4035" w:rsidP="00AB4035">
            <w:pPr>
              <w:suppressAutoHyphens/>
              <w:jc w:val="center"/>
              <w:rPr>
                <w:lang w:eastAsia="ar-SA"/>
              </w:rPr>
            </w:pPr>
            <w:r w:rsidRPr="00AB4035">
              <w:rPr>
                <w:lang w:eastAsia="ar-SA"/>
              </w:rPr>
              <w:t>25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4035" w:rsidRPr="00AB4035" w:rsidRDefault="00AB4035" w:rsidP="00AB4035">
            <w:pPr>
              <w:suppressAutoHyphens/>
              <w:jc w:val="center"/>
              <w:rPr>
                <w:lang w:eastAsia="ar-SA"/>
              </w:rPr>
            </w:pPr>
            <w:r w:rsidRPr="00AB4035">
              <w:rPr>
                <w:lang w:eastAsia="ar-SA"/>
              </w:rPr>
              <w:t>10,5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4035" w:rsidRPr="00AB4035" w:rsidRDefault="00AB4035" w:rsidP="00AB4035">
            <w:pPr>
              <w:suppressAutoHyphens/>
              <w:jc w:val="center"/>
              <w:rPr>
                <w:lang w:eastAsia="ar-SA"/>
              </w:rPr>
            </w:pPr>
            <w:r w:rsidRPr="00AB4035">
              <w:rPr>
                <w:lang w:eastAsia="ar-SA"/>
              </w:rPr>
              <w:t>82%</w:t>
            </w:r>
          </w:p>
        </w:tc>
      </w:tr>
    </w:tbl>
    <w:p w:rsidR="00AB4035" w:rsidRDefault="00AB4035" w:rsidP="00C63195">
      <w:pPr>
        <w:spacing w:before="100" w:beforeAutospacing="1" w:after="100" w:afterAutospacing="1"/>
        <w:rPr>
          <w:rFonts w:eastAsia="+mj-ea"/>
          <w:b/>
          <w:bCs/>
          <w:color w:val="002060"/>
          <w:kern w:val="24"/>
          <w:sz w:val="24"/>
          <w:szCs w:val="24"/>
          <w:u w:val="single"/>
          <w:lang w:eastAsia="en-US" w:bidi="x-none"/>
        </w:rPr>
      </w:pPr>
    </w:p>
    <w:p w:rsidR="002E1219" w:rsidRPr="00C63195" w:rsidRDefault="002E1219">
      <w:pPr>
        <w:spacing w:before="100" w:beforeAutospacing="1" w:after="100" w:afterAutospacing="1"/>
        <w:jc w:val="center"/>
        <w:rPr>
          <w:color w:val="002060"/>
          <w:sz w:val="24"/>
          <w:szCs w:val="24"/>
        </w:rPr>
      </w:pPr>
      <w:r>
        <w:rPr>
          <w:rFonts w:eastAsia="+mj-ea"/>
          <w:b/>
          <w:bCs/>
          <w:color w:val="002060"/>
          <w:kern w:val="24"/>
          <w:sz w:val="24"/>
          <w:szCs w:val="24"/>
          <w:u w:val="single"/>
          <w:lang w:val="x-none" w:eastAsia="en-US" w:bidi="x-none"/>
        </w:rPr>
        <w:t>Итоговая успеваемость выпускников</w:t>
      </w:r>
      <w:r w:rsidR="00C63195">
        <w:rPr>
          <w:rFonts w:eastAsia="+mj-ea"/>
          <w:b/>
          <w:bCs/>
          <w:color w:val="002060"/>
          <w:kern w:val="24"/>
          <w:sz w:val="24"/>
          <w:szCs w:val="24"/>
          <w:u w:val="single"/>
          <w:lang w:eastAsia="en-US" w:bidi="x-none"/>
        </w:rPr>
        <w:t xml:space="preserve"> (лицей)</w:t>
      </w:r>
    </w:p>
    <w:tbl>
      <w:tblPr>
        <w:tblpPr w:leftFromText="180" w:rightFromText="180" w:vertAnchor="text" w:tblpXSpec="center" w:tblpY="182"/>
        <w:tblW w:w="1063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37"/>
        <w:gridCol w:w="1842"/>
        <w:gridCol w:w="1417"/>
        <w:gridCol w:w="1560"/>
        <w:gridCol w:w="1417"/>
        <w:gridCol w:w="1843"/>
        <w:gridCol w:w="1416"/>
      </w:tblGrid>
      <w:tr w:rsidR="002E1219" w:rsidRPr="00B11BAA">
        <w:trPr>
          <w:trHeight w:val="1006"/>
        </w:trPr>
        <w:tc>
          <w:tcPr>
            <w:tcW w:w="2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1219" w:rsidRPr="00B11BAA" w:rsidRDefault="002E1219">
            <w:pPr>
              <w:jc w:val="center"/>
              <w:rPr>
                <w:rFonts w:ascii="Times New Roman" w:hAnsi="Times New Roman"/>
              </w:rPr>
            </w:pPr>
            <w:r w:rsidRPr="00B11BAA">
              <w:rPr>
                <w:rFonts w:ascii="Times New Roman" w:hAnsi="Times New Roman"/>
                <w:b/>
                <w:bCs/>
                <w:color w:val="000000"/>
                <w:kern w:val="24"/>
              </w:rPr>
              <w:t>Класс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1219" w:rsidRPr="00B11BAA" w:rsidRDefault="002E1219">
            <w:pPr>
              <w:jc w:val="center"/>
              <w:rPr>
                <w:rFonts w:ascii="Times New Roman" w:hAnsi="Times New Roman"/>
              </w:rPr>
            </w:pPr>
            <w:r w:rsidRPr="00B11BAA">
              <w:rPr>
                <w:rFonts w:ascii="Times New Roman" w:hAnsi="Times New Roman"/>
                <w:b/>
                <w:bCs/>
                <w:color w:val="000000"/>
                <w:kern w:val="24"/>
              </w:rPr>
              <w:t>Всего учащихся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1219" w:rsidRPr="00B11BAA" w:rsidRDefault="002E1219">
            <w:pPr>
              <w:jc w:val="center"/>
              <w:rPr>
                <w:rFonts w:ascii="Times New Roman" w:hAnsi="Times New Roman"/>
              </w:rPr>
            </w:pPr>
            <w:r w:rsidRPr="00B11BAA">
              <w:rPr>
                <w:rFonts w:ascii="Times New Roman" w:hAnsi="Times New Roman"/>
                <w:b/>
                <w:bCs/>
                <w:color w:val="000000"/>
                <w:kern w:val="24"/>
              </w:rPr>
              <w:t>Отличники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1219" w:rsidRPr="00B11BAA" w:rsidRDefault="002E1219">
            <w:pPr>
              <w:jc w:val="center"/>
              <w:rPr>
                <w:rFonts w:ascii="Times New Roman" w:hAnsi="Times New Roman"/>
              </w:rPr>
            </w:pPr>
            <w:r w:rsidRPr="00B11BAA">
              <w:rPr>
                <w:rFonts w:ascii="Times New Roman" w:hAnsi="Times New Roman"/>
                <w:b/>
                <w:bCs/>
                <w:color w:val="000000"/>
                <w:kern w:val="24"/>
              </w:rPr>
              <w:t>Ударники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1219" w:rsidRPr="00B11BAA" w:rsidRDefault="002E1219">
            <w:pPr>
              <w:jc w:val="center"/>
              <w:rPr>
                <w:rFonts w:ascii="Times New Roman" w:hAnsi="Times New Roman"/>
              </w:rPr>
            </w:pPr>
            <w:r w:rsidRPr="00B11BAA">
              <w:rPr>
                <w:rFonts w:ascii="Times New Roman" w:hAnsi="Times New Roman"/>
                <w:b/>
                <w:bCs/>
                <w:color w:val="000000"/>
                <w:kern w:val="24"/>
              </w:rPr>
              <w:t>% обучающихся на «4» и «5»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1219" w:rsidRPr="00B11BAA" w:rsidRDefault="002E1219">
            <w:pPr>
              <w:jc w:val="center"/>
              <w:rPr>
                <w:rFonts w:ascii="Times New Roman" w:hAnsi="Times New Roman"/>
              </w:rPr>
            </w:pPr>
            <w:r w:rsidRPr="00B11BAA">
              <w:rPr>
                <w:rFonts w:ascii="Times New Roman" w:hAnsi="Times New Roman"/>
                <w:b/>
                <w:bCs/>
                <w:color w:val="000000"/>
                <w:kern w:val="24"/>
              </w:rPr>
              <w:t>Имеющие тройки</w:t>
            </w:r>
          </w:p>
        </w:tc>
      </w:tr>
      <w:tr w:rsidR="002E1219" w:rsidRPr="00B11BAA">
        <w:trPr>
          <w:trHeight w:val="470"/>
        </w:trPr>
        <w:tc>
          <w:tcPr>
            <w:tcW w:w="113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219" w:rsidRPr="00B11BAA" w:rsidRDefault="002E1219">
            <w:pPr>
              <w:jc w:val="center"/>
              <w:rPr>
                <w:rFonts w:ascii="Times New Roman" w:hAnsi="Times New Roman"/>
              </w:rPr>
            </w:pPr>
            <w:r w:rsidRPr="00B11BAA">
              <w:rPr>
                <w:rFonts w:ascii="Times New Roman" w:hAnsi="Times New Roman"/>
              </w:rPr>
              <w:t>9</w:t>
            </w:r>
          </w:p>
          <w:p w:rsidR="002E1219" w:rsidRPr="00B11BAA" w:rsidRDefault="002E1219">
            <w:pPr>
              <w:jc w:val="center"/>
              <w:rPr>
                <w:rFonts w:ascii="Times New Roman" w:hAnsi="Times New Roman"/>
              </w:rPr>
            </w:pPr>
            <w:r w:rsidRPr="00B11BAA">
              <w:rPr>
                <w:rFonts w:ascii="Times New Roman" w:hAnsi="Times New Roman"/>
              </w:rPr>
              <w:t>класс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E1219" w:rsidRPr="00B11BAA" w:rsidRDefault="002E1219">
            <w:pPr>
              <w:rPr>
                <w:rFonts w:ascii="Times New Roman" w:hAnsi="Times New Roman"/>
                <w:b/>
              </w:rPr>
            </w:pPr>
            <w:r w:rsidRPr="00B11BAA">
              <w:rPr>
                <w:rFonts w:ascii="Times New Roman" w:hAnsi="Times New Roman"/>
                <w:b/>
              </w:rPr>
              <w:t>2016-2017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1219" w:rsidRPr="00B11BAA" w:rsidRDefault="002E1219">
            <w:pPr>
              <w:jc w:val="center"/>
              <w:rPr>
                <w:rFonts w:ascii="Times New Roman" w:hAnsi="Times New Roman"/>
              </w:rPr>
            </w:pPr>
            <w:r w:rsidRPr="00B11BAA">
              <w:rPr>
                <w:rFonts w:ascii="Times New Roman" w:hAnsi="Times New Roman"/>
              </w:rPr>
              <w:t>44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1219" w:rsidRPr="00B11BAA" w:rsidRDefault="002E1219">
            <w:pPr>
              <w:jc w:val="center"/>
              <w:rPr>
                <w:rFonts w:ascii="Times New Roman" w:hAnsi="Times New Roman"/>
              </w:rPr>
            </w:pPr>
            <w:r w:rsidRPr="00B11BAA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1219" w:rsidRPr="00B11BAA" w:rsidRDefault="002E1219">
            <w:pPr>
              <w:jc w:val="center"/>
              <w:rPr>
                <w:rFonts w:ascii="Times New Roman" w:hAnsi="Times New Roman"/>
              </w:rPr>
            </w:pPr>
            <w:r w:rsidRPr="00B11BAA">
              <w:rPr>
                <w:rFonts w:ascii="Times New Roman" w:hAnsi="Times New Roman"/>
              </w:rPr>
              <w:t>29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1219" w:rsidRPr="00B11BAA" w:rsidRDefault="002E1219">
            <w:pPr>
              <w:jc w:val="center"/>
              <w:rPr>
                <w:rFonts w:ascii="Times New Roman" w:hAnsi="Times New Roman"/>
                <w:b/>
              </w:rPr>
            </w:pPr>
            <w:r w:rsidRPr="00B11BAA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1219" w:rsidRPr="00B11BAA" w:rsidRDefault="002E1219">
            <w:pPr>
              <w:jc w:val="center"/>
              <w:rPr>
                <w:rFonts w:ascii="Times New Roman" w:hAnsi="Times New Roman"/>
              </w:rPr>
            </w:pPr>
            <w:r w:rsidRPr="00B11BAA">
              <w:rPr>
                <w:rFonts w:ascii="Times New Roman" w:hAnsi="Times New Roman"/>
              </w:rPr>
              <w:t>11</w:t>
            </w:r>
          </w:p>
        </w:tc>
      </w:tr>
      <w:tr w:rsidR="002E1219" w:rsidRPr="00B11BAA">
        <w:trPr>
          <w:trHeight w:val="526"/>
        </w:trPr>
        <w:tc>
          <w:tcPr>
            <w:tcW w:w="113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219" w:rsidRPr="00B11BAA" w:rsidRDefault="002E1219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E1219" w:rsidRPr="00B11BAA" w:rsidRDefault="002E1219">
            <w:pPr>
              <w:rPr>
                <w:rFonts w:ascii="Times New Roman" w:hAnsi="Times New Roman"/>
                <w:b/>
              </w:rPr>
            </w:pPr>
            <w:r w:rsidRPr="00B11BAA">
              <w:rPr>
                <w:rFonts w:ascii="Times New Roman" w:hAnsi="Times New Roman"/>
                <w:b/>
              </w:rPr>
              <w:t>2017-2018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1219" w:rsidRPr="00B11BAA" w:rsidRDefault="002E1219">
            <w:pPr>
              <w:jc w:val="center"/>
              <w:rPr>
                <w:rFonts w:ascii="Times New Roman" w:hAnsi="Times New Roman"/>
              </w:rPr>
            </w:pPr>
            <w:r w:rsidRPr="00B11BAA">
              <w:rPr>
                <w:rFonts w:ascii="Times New Roman" w:hAnsi="Times New Roman"/>
              </w:rPr>
              <w:t>67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1219" w:rsidRPr="00B11BAA" w:rsidRDefault="002E1219">
            <w:pPr>
              <w:jc w:val="center"/>
              <w:rPr>
                <w:rFonts w:ascii="Times New Roman" w:hAnsi="Times New Roman"/>
              </w:rPr>
            </w:pPr>
            <w:r w:rsidRPr="00B11BAA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1219" w:rsidRPr="00B11BAA" w:rsidRDefault="002E1219">
            <w:pPr>
              <w:jc w:val="center"/>
              <w:rPr>
                <w:rFonts w:ascii="Times New Roman" w:hAnsi="Times New Roman"/>
              </w:rPr>
            </w:pPr>
            <w:r w:rsidRPr="00B11BAA">
              <w:rPr>
                <w:rFonts w:ascii="Times New Roman" w:hAnsi="Times New Roman"/>
              </w:rPr>
              <w:t>45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1219" w:rsidRPr="00B11BAA" w:rsidRDefault="002E1219">
            <w:pPr>
              <w:jc w:val="center"/>
              <w:rPr>
                <w:rFonts w:ascii="Times New Roman" w:hAnsi="Times New Roman"/>
                <w:b/>
              </w:rPr>
            </w:pPr>
            <w:r w:rsidRPr="00B11BAA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1219" w:rsidRPr="00B11BAA" w:rsidRDefault="002E1219">
            <w:pPr>
              <w:jc w:val="center"/>
              <w:rPr>
                <w:rFonts w:ascii="Times New Roman" w:hAnsi="Times New Roman"/>
              </w:rPr>
            </w:pPr>
            <w:r w:rsidRPr="00B11BAA">
              <w:rPr>
                <w:rFonts w:ascii="Times New Roman" w:hAnsi="Times New Roman"/>
              </w:rPr>
              <w:t>17</w:t>
            </w:r>
          </w:p>
        </w:tc>
      </w:tr>
      <w:tr w:rsidR="002E1219" w:rsidRPr="00B11BAA">
        <w:trPr>
          <w:trHeight w:val="354"/>
        </w:trPr>
        <w:tc>
          <w:tcPr>
            <w:tcW w:w="11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219" w:rsidRPr="00B11BAA" w:rsidRDefault="002E1219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E1219" w:rsidRPr="00B11BAA" w:rsidRDefault="002E1219">
            <w:pPr>
              <w:rPr>
                <w:rFonts w:ascii="Times New Roman" w:hAnsi="Times New Roman"/>
                <w:b/>
              </w:rPr>
            </w:pPr>
            <w:r w:rsidRPr="00B11BAA">
              <w:rPr>
                <w:rFonts w:ascii="Times New Roman" w:hAnsi="Times New Roman"/>
                <w:b/>
              </w:rPr>
              <w:t>2018-2019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1219" w:rsidRPr="00B11BAA" w:rsidRDefault="002E1219">
            <w:pPr>
              <w:jc w:val="center"/>
              <w:rPr>
                <w:rFonts w:ascii="Times New Roman" w:hAnsi="Times New Roman"/>
              </w:rPr>
            </w:pPr>
            <w:r w:rsidRPr="00B11BAA">
              <w:rPr>
                <w:rFonts w:ascii="Times New Roman" w:hAnsi="Times New Roman"/>
              </w:rPr>
              <w:t>51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1219" w:rsidRPr="00B11BAA" w:rsidRDefault="002E1219">
            <w:pPr>
              <w:jc w:val="center"/>
              <w:rPr>
                <w:rFonts w:ascii="Times New Roman" w:hAnsi="Times New Roman"/>
              </w:rPr>
            </w:pPr>
            <w:r w:rsidRPr="00B11BAA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1219" w:rsidRPr="00B11BAA" w:rsidRDefault="002E1219">
            <w:pPr>
              <w:jc w:val="center"/>
              <w:rPr>
                <w:rFonts w:ascii="Times New Roman" w:hAnsi="Times New Roman"/>
              </w:rPr>
            </w:pPr>
            <w:r w:rsidRPr="00B11BAA">
              <w:rPr>
                <w:rFonts w:ascii="Times New Roman" w:hAnsi="Times New Roman"/>
              </w:rPr>
              <w:t>39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1219" w:rsidRPr="00B11BAA" w:rsidRDefault="002E1219">
            <w:pPr>
              <w:jc w:val="center"/>
              <w:rPr>
                <w:rFonts w:ascii="Times New Roman" w:hAnsi="Times New Roman"/>
                <w:b/>
              </w:rPr>
            </w:pPr>
            <w:r w:rsidRPr="00B11BAA"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1219" w:rsidRPr="00B11BAA" w:rsidRDefault="002E1219">
            <w:pPr>
              <w:jc w:val="center"/>
              <w:rPr>
                <w:rFonts w:ascii="Times New Roman" w:hAnsi="Times New Roman"/>
              </w:rPr>
            </w:pPr>
            <w:r w:rsidRPr="00B11BAA">
              <w:rPr>
                <w:rFonts w:ascii="Times New Roman" w:hAnsi="Times New Roman"/>
              </w:rPr>
              <w:t>3</w:t>
            </w:r>
          </w:p>
        </w:tc>
      </w:tr>
      <w:tr w:rsidR="002E1219" w:rsidRPr="00B11BAA">
        <w:trPr>
          <w:trHeight w:val="544"/>
        </w:trPr>
        <w:tc>
          <w:tcPr>
            <w:tcW w:w="113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219" w:rsidRPr="00B11BAA" w:rsidRDefault="002E1219">
            <w:pPr>
              <w:jc w:val="center"/>
              <w:rPr>
                <w:rFonts w:ascii="Times New Roman" w:hAnsi="Times New Roman"/>
                <w:b/>
              </w:rPr>
            </w:pPr>
            <w:r w:rsidRPr="00B11BAA">
              <w:rPr>
                <w:rFonts w:ascii="Times New Roman" w:hAnsi="Times New Roman"/>
                <w:b/>
              </w:rPr>
              <w:t>11</w:t>
            </w:r>
          </w:p>
          <w:p w:rsidR="002E1219" w:rsidRPr="00B11BAA" w:rsidRDefault="002E1219">
            <w:pPr>
              <w:jc w:val="center"/>
              <w:rPr>
                <w:rFonts w:ascii="Times New Roman" w:hAnsi="Times New Roman"/>
              </w:rPr>
            </w:pPr>
            <w:r w:rsidRPr="00B11BAA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E1219" w:rsidRPr="00B11BAA" w:rsidRDefault="002E1219">
            <w:pPr>
              <w:rPr>
                <w:rFonts w:ascii="Times New Roman" w:hAnsi="Times New Roman"/>
                <w:b/>
              </w:rPr>
            </w:pPr>
            <w:r w:rsidRPr="00B11BAA">
              <w:rPr>
                <w:rFonts w:ascii="Times New Roman" w:hAnsi="Times New Roman"/>
                <w:b/>
              </w:rPr>
              <w:t>2016-2017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1219" w:rsidRPr="00B11BAA" w:rsidRDefault="002E1219">
            <w:pPr>
              <w:jc w:val="center"/>
              <w:rPr>
                <w:rFonts w:ascii="Times New Roman" w:hAnsi="Times New Roman"/>
              </w:rPr>
            </w:pPr>
            <w:r w:rsidRPr="00B11BAA">
              <w:rPr>
                <w:rFonts w:ascii="Times New Roman" w:hAnsi="Times New Roman"/>
              </w:rPr>
              <w:t>59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1219" w:rsidRPr="00B11BAA" w:rsidRDefault="002E1219">
            <w:pPr>
              <w:jc w:val="center"/>
              <w:rPr>
                <w:rFonts w:ascii="Times New Roman" w:hAnsi="Times New Roman"/>
              </w:rPr>
            </w:pPr>
            <w:r w:rsidRPr="00B11BAA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1219" w:rsidRPr="00B11BAA" w:rsidRDefault="002E1219">
            <w:pPr>
              <w:jc w:val="center"/>
              <w:rPr>
                <w:rFonts w:ascii="Times New Roman" w:hAnsi="Times New Roman"/>
              </w:rPr>
            </w:pPr>
            <w:r w:rsidRPr="00B11BAA">
              <w:rPr>
                <w:rFonts w:ascii="Times New Roman" w:hAnsi="Times New Roman"/>
              </w:rPr>
              <w:t>43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1219" w:rsidRPr="00B11BAA" w:rsidRDefault="002E1219">
            <w:pPr>
              <w:jc w:val="center"/>
              <w:rPr>
                <w:rFonts w:ascii="Times New Roman" w:hAnsi="Times New Roman"/>
                <w:b/>
              </w:rPr>
            </w:pPr>
            <w:r w:rsidRPr="00B11BAA"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1219" w:rsidRPr="00B11BAA" w:rsidRDefault="002E1219">
            <w:pPr>
              <w:jc w:val="center"/>
              <w:rPr>
                <w:rFonts w:ascii="Times New Roman" w:hAnsi="Times New Roman"/>
              </w:rPr>
            </w:pPr>
            <w:r w:rsidRPr="00B11BAA">
              <w:rPr>
                <w:rFonts w:ascii="Times New Roman" w:hAnsi="Times New Roman"/>
              </w:rPr>
              <w:t>9</w:t>
            </w:r>
          </w:p>
        </w:tc>
      </w:tr>
      <w:tr w:rsidR="002E1219" w:rsidRPr="00B11BAA">
        <w:trPr>
          <w:trHeight w:val="398"/>
        </w:trPr>
        <w:tc>
          <w:tcPr>
            <w:tcW w:w="113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219" w:rsidRPr="00B11BAA" w:rsidRDefault="002E1219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E1219" w:rsidRPr="00B11BAA" w:rsidRDefault="002E1219">
            <w:pPr>
              <w:rPr>
                <w:rFonts w:ascii="Times New Roman" w:hAnsi="Times New Roman"/>
                <w:b/>
              </w:rPr>
            </w:pPr>
            <w:r w:rsidRPr="00B11BAA">
              <w:rPr>
                <w:rFonts w:ascii="Times New Roman" w:hAnsi="Times New Roman"/>
                <w:b/>
              </w:rPr>
              <w:t>2017-2018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1219" w:rsidRPr="00B11BAA" w:rsidRDefault="002E1219">
            <w:pPr>
              <w:jc w:val="center"/>
              <w:rPr>
                <w:rFonts w:ascii="Times New Roman" w:hAnsi="Times New Roman"/>
              </w:rPr>
            </w:pPr>
            <w:r w:rsidRPr="00B11BAA">
              <w:rPr>
                <w:rFonts w:ascii="Times New Roman" w:hAnsi="Times New Roman"/>
              </w:rPr>
              <w:t>59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1219" w:rsidRPr="00B11BAA" w:rsidRDefault="002E1219">
            <w:pPr>
              <w:jc w:val="center"/>
              <w:rPr>
                <w:rFonts w:ascii="Times New Roman" w:hAnsi="Times New Roman"/>
              </w:rPr>
            </w:pPr>
            <w:r w:rsidRPr="00B11BAA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1219" w:rsidRPr="00B11BAA" w:rsidRDefault="002E1219">
            <w:pPr>
              <w:jc w:val="center"/>
              <w:rPr>
                <w:rFonts w:ascii="Times New Roman" w:hAnsi="Times New Roman"/>
              </w:rPr>
            </w:pPr>
            <w:r w:rsidRPr="00B11BAA">
              <w:rPr>
                <w:rFonts w:ascii="Times New Roman" w:hAnsi="Times New Roman"/>
              </w:rPr>
              <w:t>42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1219" w:rsidRPr="00B11BAA" w:rsidRDefault="002E1219">
            <w:pPr>
              <w:jc w:val="center"/>
              <w:rPr>
                <w:rFonts w:ascii="Times New Roman" w:hAnsi="Times New Roman"/>
                <w:b/>
              </w:rPr>
            </w:pPr>
            <w:r w:rsidRPr="00B11BAA"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1219" w:rsidRPr="00B11BAA" w:rsidRDefault="002E1219">
            <w:pPr>
              <w:jc w:val="center"/>
              <w:rPr>
                <w:rFonts w:ascii="Times New Roman" w:hAnsi="Times New Roman"/>
              </w:rPr>
            </w:pPr>
            <w:r w:rsidRPr="00B11BAA">
              <w:rPr>
                <w:rFonts w:ascii="Times New Roman" w:hAnsi="Times New Roman"/>
              </w:rPr>
              <w:t>6</w:t>
            </w:r>
          </w:p>
        </w:tc>
      </w:tr>
      <w:tr w:rsidR="002E1219" w:rsidRPr="00B11BAA">
        <w:trPr>
          <w:trHeight w:val="406"/>
        </w:trPr>
        <w:tc>
          <w:tcPr>
            <w:tcW w:w="1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219" w:rsidRPr="00B11BAA" w:rsidRDefault="002E1219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E1219" w:rsidRPr="00B11BAA" w:rsidRDefault="002E1219">
            <w:pPr>
              <w:rPr>
                <w:rFonts w:ascii="Times New Roman" w:hAnsi="Times New Roman"/>
                <w:b/>
              </w:rPr>
            </w:pPr>
            <w:r w:rsidRPr="00B11BAA">
              <w:rPr>
                <w:rFonts w:ascii="Times New Roman" w:hAnsi="Times New Roman"/>
                <w:b/>
              </w:rPr>
              <w:t>2018-2019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1219" w:rsidRPr="00B11BAA" w:rsidRDefault="002E1219">
            <w:pPr>
              <w:jc w:val="center"/>
              <w:rPr>
                <w:rFonts w:ascii="Times New Roman" w:hAnsi="Times New Roman"/>
              </w:rPr>
            </w:pPr>
            <w:r w:rsidRPr="00B11BAA">
              <w:rPr>
                <w:rFonts w:ascii="Times New Roman" w:hAnsi="Times New Roman"/>
              </w:rPr>
              <w:t>52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1219" w:rsidRPr="00B11BAA" w:rsidRDefault="002E1219">
            <w:pPr>
              <w:jc w:val="center"/>
              <w:rPr>
                <w:rFonts w:ascii="Times New Roman" w:hAnsi="Times New Roman"/>
              </w:rPr>
            </w:pPr>
            <w:r w:rsidRPr="00B11BAA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1219" w:rsidRPr="00B11BAA" w:rsidRDefault="002E1219">
            <w:pPr>
              <w:jc w:val="center"/>
              <w:rPr>
                <w:rFonts w:ascii="Times New Roman" w:hAnsi="Times New Roman"/>
              </w:rPr>
            </w:pPr>
            <w:r w:rsidRPr="00B11BAA"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1219" w:rsidRPr="00B11BAA" w:rsidRDefault="002E1219">
            <w:pPr>
              <w:jc w:val="center"/>
              <w:rPr>
                <w:rFonts w:ascii="Times New Roman" w:hAnsi="Times New Roman"/>
                <w:b/>
              </w:rPr>
            </w:pPr>
            <w:r w:rsidRPr="00B11BAA">
              <w:rPr>
                <w:rFonts w:ascii="Times New Roman" w:hAnsi="Times New Roman"/>
                <w:b/>
              </w:rPr>
              <w:t>92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1219" w:rsidRPr="00B11BAA" w:rsidRDefault="002E1219">
            <w:pPr>
              <w:jc w:val="center"/>
              <w:rPr>
                <w:rFonts w:ascii="Times New Roman" w:hAnsi="Times New Roman"/>
              </w:rPr>
            </w:pPr>
            <w:r w:rsidRPr="00B11BAA">
              <w:rPr>
                <w:rFonts w:ascii="Times New Roman" w:hAnsi="Times New Roman"/>
              </w:rPr>
              <w:t>4</w:t>
            </w:r>
          </w:p>
        </w:tc>
      </w:tr>
    </w:tbl>
    <w:p w:rsidR="00C63195" w:rsidRDefault="00C63195">
      <w:pPr>
        <w:spacing w:before="100" w:beforeAutospacing="1" w:after="100" w:afterAutospacing="1"/>
        <w:jc w:val="center"/>
        <w:rPr>
          <w:b/>
          <w:bCs/>
          <w:color w:val="002060"/>
          <w:sz w:val="24"/>
          <w:szCs w:val="24"/>
          <w:u w:val="single"/>
        </w:rPr>
      </w:pPr>
    </w:p>
    <w:p w:rsidR="00C63195" w:rsidRPr="00C63195" w:rsidRDefault="00C63195" w:rsidP="00C63195">
      <w:pPr>
        <w:spacing w:before="100" w:beforeAutospacing="1" w:after="100" w:afterAutospacing="1"/>
        <w:jc w:val="center"/>
        <w:rPr>
          <w:color w:val="002060"/>
          <w:sz w:val="24"/>
          <w:szCs w:val="24"/>
        </w:rPr>
      </w:pPr>
      <w:r>
        <w:rPr>
          <w:rFonts w:eastAsia="+mj-ea"/>
          <w:b/>
          <w:bCs/>
          <w:color w:val="002060"/>
          <w:kern w:val="24"/>
          <w:sz w:val="24"/>
          <w:szCs w:val="24"/>
          <w:u w:val="single"/>
          <w:lang w:val="x-none" w:eastAsia="en-US" w:bidi="x-none"/>
        </w:rPr>
        <w:t>Итоговая успеваемость выпускников</w:t>
      </w:r>
      <w:r>
        <w:rPr>
          <w:rFonts w:eastAsia="+mj-ea"/>
          <w:b/>
          <w:bCs/>
          <w:color w:val="002060"/>
          <w:kern w:val="24"/>
          <w:sz w:val="24"/>
          <w:szCs w:val="24"/>
          <w:u w:val="single"/>
          <w:lang w:eastAsia="en-US" w:bidi="x-none"/>
        </w:rPr>
        <w:t xml:space="preserve"> (ЦДО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"/>
        <w:gridCol w:w="1716"/>
        <w:gridCol w:w="1320"/>
        <w:gridCol w:w="1453"/>
        <w:gridCol w:w="1320"/>
        <w:gridCol w:w="1717"/>
        <w:gridCol w:w="1338"/>
      </w:tblGrid>
      <w:tr w:rsidR="00C63195" w:rsidRPr="00C63195" w:rsidTr="00C63195">
        <w:trPr>
          <w:trHeight w:val="1006"/>
          <w:jc w:val="center"/>
        </w:trPr>
        <w:tc>
          <w:tcPr>
            <w:tcW w:w="2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3195" w:rsidRPr="00C63195" w:rsidRDefault="00C63195" w:rsidP="00C63195">
            <w:pPr>
              <w:suppressAutoHyphens/>
              <w:jc w:val="center"/>
              <w:rPr>
                <w:b/>
                <w:bCs/>
                <w:color w:val="000000"/>
                <w:kern w:val="1"/>
                <w:lang w:eastAsia="ar-SA"/>
              </w:rPr>
            </w:pPr>
            <w:r w:rsidRPr="00C63195">
              <w:rPr>
                <w:b/>
                <w:bCs/>
                <w:color w:val="000000"/>
                <w:kern w:val="1"/>
                <w:lang w:eastAsia="ar-SA"/>
              </w:rPr>
              <w:t>Класс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3195" w:rsidRPr="00C63195" w:rsidRDefault="00C63195" w:rsidP="00C63195">
            <w:pPr>
              <w:suppressAutoHyphens/>
              <w:jc w:val="center"/>
              <w:rPr>
                <w:b/>
                <w:bCs/>
                <w:color w:val="000000"/>
                <w:kern w:val="1"/>
                <w:lang w:eastAsia="ar-SA"/>
              </w:rPr>
            </w:pPr>
            <w:r w:rsidRPr="00C63195">
              <w:rPr>
                <w:b/>
                <w:bCs/>
                <w:color w:val="000000"/>
                <w:kern w:val="1"/>
                <w:lang w:eastAsia="ar-SA"/>
              </w:rPr>
              <w:t>Всего учащихся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3195" w:rsidRPr="00C63195" w:rsidRDefault="00C63195" w:rsidP="00C63195">
            <w:pPr>
              <w:suppressAutoHyphens/>
              <w:jc w:val="center"/>
              <w:rPr>
                <w:b/>
                <w:bCs/>
                <w:color w:val="000000"/>
                <w:kern w:val="1"/>
                <w:lang w:eastAsia="ar-SA"/>
              </w:rPr>
            </w:pPr>
            <w:r w:rsidRPr="00C63195">
              <w:rPr>
                <w:b/>
                <w:bCs/>
                <w:color w:val="000000"/>
                <w:kern w:val="1"/>
                <w:lang w:eastAsia="ar-SA"/>
              </w:rPr>
              <w:t>Отличники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3195" w:rsidRPr="00C63195" w:rsidRDefault="00C63195" w:rsidP="00C63195">
            <w:pPr>
              <w:suppressAutoHyphens/>
              <w:jc w:val="center"/>
              <w:rPr>
                <w:b/>
                <w:bCs/>
                <w:color w:val="000000"/>
                <w:kern w:val="1"/>
                <w:lang w:eastAsia="ar-SA"/>
              </w:rPr>
            </w:pPr>
            <w:r w:rsidRPr="00C63195">
              <w:rPr>
                <w:b/>
                <w:bCs/>
                <w:color w:val="000000"/>
                <w:kern w:val="1"/>
                <w:lang w:eastAsia="ar-SA"/>
              </w:rPr>
              <w:t>Ударники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3195" w:rsidRPr="00C63195" w:rsidRDefault="00C63195" w:rsidP="00C63195">
            <w:pPr>
              <w:suppressAutoHyphens/>
              <w:jc w:val="center"/>
              <w:rPr>
                <w:b/>
                <w:bCs/>
                <w:color w:val="000000"/>
                <w:kern w:val="1"/>
                <w:lang w:eastAsia="ar-SA"/>
              </w:rPr>
            </w:pPr>
            <w:r w:rsidRPr="00C63195">
              <w:rPr>
                <w:b/>
                <w:bCs/>
                <w:color w:val="000000"/>
                <w:kern w:val="1"/>
                <w:lang w:eastAsia="ar-SA"/>
              </w:rPr>
              <w:t>% обучающихся на «4» и «5»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3195" w:rsidRPr="00C63195" w:rsidRDefault="00C63195" w:rsidP="00C63195">
            <w:pPr>
              <w:suppressAutoHyphens/>
              <w:jc w:val="center"/>
              <w:rPr>
                <w:lang w:eastAsia="ar-SA"/>
              </w:rPr>
            </w:pPr>
            <w:r w:rsidRPr="00C63195">
              <w:rPr>
                <w:b/>
                <w:bCs/>
                <w:color w:val="000000"/>
                <w:kern w:val="1"/>
                <w:lang w:eastAsia="ar-SA"/>
              </w:rPr>
              <w:t>Имеющие тройки</w:t>
            </w:r>
          </w:p>
        </w:tc>
      </w:tr>
      <w:tr w:rsidR="00C63195" w:rsidRPr="00C63195" w:rsidTr="00C63195">
        <w:trPr>
          <w:trHeight w:val="470"/>
          <w:jc w:val="center"/>
        </w:trPr>
        <w:tc>
          <w:tcPr>
            <w:tcW w:w="1059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63195" w:rsidRPr="00C63195" w:rsidRDefault="00C63195" w:rsidP="00C63195">
            <w:pPr>
              <w:suppressAutoHyphens/>
              <w:jc w:val="center"/>
              <w:rPr>
                <w:lang w:eastAsia="ar-SA"/>
              </w:rPr>
            </w:pPr>
            <w:r w:rsidRPr="00C63195">
              <w:rPr>
                <w:lang w:eastAsia="ar-SA"/>
              </w:rPr>
              <w:lastRenderedPageBreak/>
              <w:t>9</w:t>
            </w:r>
          </w:p>
          <w:p w:rsidR="00C63195" w:rsidRPr="00C63195" w:rsidRDefault="00C63195" w:rsidP="00C63195">
            <w:pPr>
              <w:suppressAutoHyphens/>
              <w:jc w:val="center"/>
              <w:rPr>
                <w:lang w:eastAsia="ar-SA"/>
              </w:rPr>
            </w:pPr>
            <w:r w:rsidRPr="00C63195">
              <w:rPr>
                <w:lang w:eastAsia="ar-SA"/>
              </w:rPr>
              <w:t>класс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rPr>
                <w:lang w:eastAsia="ar-SA"/>
              </w:rPr>
            </w:pPr>
            <w:r w:rsidRPr="00C63195">
              <w:rPr>
                <w:lang w:eastAsia="ar-SA"/>
              </w:rPr>
              <w:t>2018-2019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3195" w:rsidRPr="00C63195" w:rsidRDefault="00C63195" w:rsidP="00C63195">
            <w:pPr>
              <w:suppressAutoHyphens/>
              <w:jc w:val="center"/>
              <w:rPr>
                <w:lang w:eastAsia="ar-SA"/>
              </w:rPr>
            </w:pPr>
            <w:r w:rsidRPr="00C63195">
              <w:rPr>
                <w:lang w:eastAsia="ar-SA"/>
              </w:rPr>
              <w:t>15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3195" w:rsidRPr="00C63195" w:rsidRDefault="00C63195" w:rsidP="00C63195">
            <w:pPr>
              <w:suppressAutoHyphens/>
              <w:jc w:val="center"/>
              <w:rPr>
                <w:lang w:eastAsia="ar-SA"/>
              </w:rPr>
            </w:pPr>
            <w:r w:rsidRPr="00C63195">
              <w:rPr>
                <w:lang w:eastAsia="ar-SA"/>
              </w:rPr>
              <w:t>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3195" w:rsidRPr="00C63195" w:rsidRDefault="00C63195" w:rsidP="00C6319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3195" w:rsidRPr="00C63195" w:rsidRDefault="00C63195" w:rsidP="00C63195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3195" w:rsidRPr="00C63195" w:rsidRDefault="00C63195" w:rsidP="00C63195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C63195" w:rsidRPr="00C63195" w:rsidTr="00C63195">
        <w:trPr>
          <w:trHeight w:val="544"/>
          <w:jc w:val="center"/>
        </w:trPr>
        <w:tc>
          <w:tcPr>
            <w:tcW w:w="10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63195" w:rsidRPr="00C63195" w:rsidRDefault="00C63195" w:rsidP="00C63195">
            <w:pPr>
              <w:suppressAutoHyphens/>
              <w:jc w:val="center"/>
              <w:rPr>
                <w:b/>
                <w:lang w:eastAsia="ar-SA"/>
              </w:rPr>
            </w:pPr>
            <w:r w:rsidRPr="00C63195">
              <w:rPr>
                <w:b/>
                <w:lang w:eastAsia="ar-SA"/>
              </w:rPr>
              <w:t>11</w:t>
            </w:r>
          </w:p>
          <w:p w:rsidR="00C63195" w:rsidRPr="00C63195" w:rsidRDefault="00C63195" w:rsidP="00C63195">
            <w:pPr>
              <w:suppressAutoHyphens/>
              <w:jc w:val="center"/>
              <w:rPr>
                <w:lang w:eastAsia="ar-SA"/>
              </w:rPr>
            </w:pPr>
            <w:r w:rsidRPr="00C63195">
              <w:rPr>
                <w:b/>
                <w:lang w:eastAsia="ar-SA"/>
              </w:rPr>
              <w:t>класс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rPr>
                <w:lang w:eastAsia="ar-SA"/>
              </w:rPr>
            </w:pPr>
            <w:r w:rsidRPr="00C63195">
              <w:rPr>
                <w:lang w:eastAsia="ar-SA"/>
              </w:rPr>
              <w:t>2018 -2019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3195" w:rsidRPr="00C63195" w:rsidRDefault="00C63195" w:rsidP="00C63195">
            <w:pPr>
              <w:suppressAutoHyphens/>
              <w:jc w:val="center"/>
              <w:rPr>
                <w:lang w:eastAsia="ar-SA"/>
              </w:rPr>
            </w:pPr>
            <w:r w:rsidRPr="00C63195">
              <w:rPr>
                <w:lang w:eastAsia="ar-SA"/>
              </w:rPr>
              <w:t>13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3195" w:rsidRPr="00C63195" w:rsidRDefault="00C63195" w:rsidP="00C63195">
            <w:pPr>
              <w:suppressAutoHyphens/>
              <w:jc w:val="center"/>
              <w:rPr>
                <w:lang w:eastAsia="ar-SA"/>
              </w:rPr>
            </w:pPr>
            <w:r w:rsidRPr="00C63195">
              <w:rPr>
                <w:lang w:eastAsia="ar-SA"/>
              </w:rPr>
              <w:t>-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3195" w:rsidRPr="00C63195" w:rsidRDefault="00C63195" w:rsidP="00C63195">
            <w:pPr>
              <w:suppressAutoHyphens/>
              <w:jc w:val="center"/>
              <w:rPr>
                <w:b/>
                <w:lang w:eastAsia="ar-SA"/>
              </w:rPr>
            </w:pPr>
            <w:r w:rsidRPr="00C63195">
              <w:rPr>
                <w:lang w:eastAsia="ar-SA"/>
              </w:rPr>
              <w:t>10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3195" w:rsidRPr="00C63195" w:rsidRDefault="00C63195" w:rsidP="00C63195">
            <w:pPr>
              <w:suppressAutoHyphens/>
              <w:jc w:val="center"/>
              <w:rPr>
                <w:lang w:eastAsia="ar-SA"/>
              </w:rPr>
            </w:pPr>
            <w:r w:rsidRPr="00C63195">
              <w:rPr>
                <w:b/>
                <w:lang w:eastAsia="ar-SA"/>
              </w:rPr>
              <w:t>76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3195" w:rsidRPr="00C63195" w:rsidRDefault="00C63195" w:rsidP="00C63195">
            <w:pPr>
              <w:suppressAutoHyphens/>
              <w:jc w:val="center"/>
              <w:rPr>
                <w:lang w:eastAsia="ar-SA"/>
              </w:rPr>
            </w:pPr>
            <w:r w:rsidRPr="00C63195">
              <w:rPr>
                <w:lang w:eastAsia="ar-SA"/>
              </w:rPr>
              <w:t>3</w:t>
            </w:r>
          </w:p>
        </w:tc>
      </w:tr>
    </w:tbl>
    <w:p w:rsidR="00C63195" w:rsidRDefault="00C63195">
      <w:pPr>
        <w:spacing w:before="100" w:beforeAutospacing="1" w:after="100" w:afterAutospacing="1"/>
        <w:jc w:val="center"/>
        <w:rPr>
          <w:b/>
          <w:bCs/>
          <w:color w:val="002060"/>
          <w:sz w:val="24"/>
          <w:szCs w:val="24"/>
          <w:u w:val="single"/>
        </w:rPr>
      </w:pPr>
    </w:p>
    <w:p w:rsidR="002E1219" w:rsidRDefault="002E1219">
      <w:pPr>
        <w:spacing w:before="100" w:beforeAutospacing="1" w:after="100" w:afterAutospacing="1"/>
        <w:jc w:val="center"/>
        <w:rPr>
          <w:b/>
          <w:bCs/>
          <w:color w:val="002060"/>
          <w:sz w:val="24"/>
          <w:szCs w:val="24"/>
          <w:u w:val="single"/>
        </w:rPr>
      </w:pPr>
      <w:r>
        <w:rPr>
          <w:b/>
          <w:bCs/>
          <w:color w:val="002060"/>
          <w:sz w:val="24"/>
          <w:szCs w:val="24"/>
          <w:u w:val="single"/>
        </w:rPr>
        <w:t>Результаты   ЕГЭ (профильные)   в  11-х  классах</w:t>
      </w:r>
    </w:p>
    <w:tbl>
      <w:tblPr>
        <w:tblW w:w="99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848"/>
        <w:gridCol w:w="848"/>
        <w:gridCol w:w="1132"/>
        <w:gridCol w:w="849"/>
        <w:gridCol w:w="848"/>
        <w:gridCol w:w="991"/>
        <w:gridCol w:w="849"/>
        <w:gridCol w:w="849"/>
        <w:gridCol w:w="871"/>
      </w:tblGrid>
      <w:tr w:rsidR="00B8228F" w:rsidRPr="00B8228F" w:rsidTr="00D674BD">
        <w:trPr>
          <w:tblCellSpacing w:w="0" w:type="dxa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b/>
                <w:sz w:val="24"/>
                <w:szCs w:val="24"/>
              </w:rPr>
              <w:t>2016-2017 уч. год</w:t>
            </w:r>
          </w:p>
        </w:tc>
        <w:tc>
          <w:tcPr>
            <w:tcW w:w="26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b/>
                <w:sz w:val="24"/>
                <w:szCs w:val="24"/>
              </w:rPr>
              <w:t>2017-2018 уч. год</w:t>
            </w:r>
          </w:p>
        </w:tc>
        <w:tc>
          <w:tcPr>
            <w:tcW w:w="25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b/>
                <w:sz w:val="24"/>
                <w:szCs w:val="24"/>
              </w:rPr>
              <w:t>2018-2019 уч. год</w:t>
            </w:r>
          </w:p>
        </w:tc>
      </w:tr>
      <w:tr w:rsidR="00B8228F" w:rsidRPr="00B8228F" w:rsidTr="00D674BD">
        <w:trPr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28F" w:rsidRPr="00B8228F" w:rsidRDefault="00B8228F" w:rsidP="00B822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  <w:p w:rsidR="00B8228F" w:rsidRPr="00B8228F" w:rsidRDefault="00B8228F" w:rsidP="00B822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  <w:p w:rsidR="00B8228F" w:rsidRPr="00B8228F" w:rsidRDefault="00B8228F" w:rsidP="00B822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  <w:p w:rsidR="00B8228F" w:rsidRPr="00B8228F" w:rsidRDefault="00B8228F" w:rsidP="00B822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  <w:p w:rsidR="00B8228F" w:rsidRPr="00B8228F" w:rsidRDefault="00B8228F" w:rsidP="00B822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  <w:p w:rsidR="00B8228F" w:rsidRPr="00B8228F" w:rsidRDefault="00B8228F" w:rsidP="00B822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  <w:p w:rsidR="00B8228F" w:rsidRPr="00B8228F" w:rsidRDefault="00B8228F" w:rsidP="00B822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B8228F" w:rsidRPr="00B8228F" w:rsidTr="00D674B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28F" w:rsidRPr="00B8228F" w:rsidRDefault="00B8228F" w:rsidP="00B8228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</w:tr>
      <w:tr w:rsidR="00B8228F" w:rsidRPr="00B8228F" w:rsidTr="00D674B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28F" w:rsidRPr="00B8228F" w:rsidRDefault="00B8228F" w:rsidP="00B8228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Математика (б)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4,9</w:t>
            </w:r>
          </w:p>
        </w:tc>
      </w:tr>
      <w:tr w:rsidR="00B8228F" w:rsidRPr="00B8228F" w:rsidTr="00D674B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Математика (п)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</w:tr>
      <w:tr w:rsidR="00B8228F" w:rsidRPr="00B8228F" w:rsidTr="00D674B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28F" w:rsidRPr="00B8228F" w:rsidRDefault="00B8228F" w:rsidP="00B8228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</w:tr>
      <w:tr w:rsidR="00B8228F" w:rsidRPr="00B8228F" w:rsidTr="00D674B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</w:tr>
      <w:tr w:rsidR="00B8228F" w:rsidRPr="00B8228F" w:rsidTr="00D674B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228F" w:rsidRPr="00B8228F" w:rsidTr="00D674B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28F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28F" w:rsidRPr="00B8228F" w:rsidRDefault="00B8228F" w:rsidP="00B822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8228F" w:rsidRDefault="00B8228F">
      <w:pPr>
        <w:spacing w:before="100" w:beforeAutospacing="1" w:after="100" w:afterAutospacing="1"/>
        <w:jc w:val="center"/>
        <w:rPr>
          <w:color w:val="002060"/>
          <w:sz w:val="24"/>
          <w:szCs w:val="24"/>
          <w:u w:val="single"/>
        </w:rPr>
      </w:pPr>
    </w:p>
    <w:p w:rsidR="002E1219" w:rsidRDefault="002E1219">
      <w:pPr>
        <w:spacing w:before="100" w:beforeAutospacing="1" w:after="100" w:afterAutospacing="1"/>
        <w:jc w:val="center"/>
        <w:rPr>
          <w:b/>
          <w:bCs/>
          <w:color w:val="002060"/>
          <w:sz w:val="24"/>
          <w:szCs w:val="24"/>
          <w:u w:val="single"/>
        </w:rPr>
      </w:pPr>
      <w:r>
        <w:rPr>
          <w:b/>
          <w:bCs/>
          <w:color w:val="002060"/>
          <w:sz w:val="24"/>
          <w:szCs w:val="24"/>
          <w:u w:val="single"/>
        </w:rPr>
        <w:t>Результаты   ЕГЭ  (по выбору)  в  11-х  классах</w:t>
      </w:r>
    </w:p>
    <w:tbl>
      <w:tblPr>
        <w:tblW w:w="9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84"/>
        <w:gridCol w:w="718"/>
        <w:gridCol w:w="939"/>
        <w:gridCol w:w="684"/>
        <w:gridCol w:w="718"/>
        <w:gridCol w:w="939"/>
        <w:gridCol w:w="684"/>
        <w:gridCol w:w="718"/>
        <w:gridCol w:w="939"/>
      </w:tblGrid>
      <w:tr w:rsidR="00B8228F" w:rsidRPr="00475F14" w:rsidTr="00475F14">
        <w:tc>
          <w:tcPr>
            <w:tcW w:w="2381" w:type="dxa"/>
            <w:vMerge w:val="restart"/>
            <w:shd w:val="clear" w:color="auto" w:fill="auto"/>
            <w:vAlign w:val="center"/>
          </w:tcPr>
          <w:p w:rsidR="00B8228F" w:rsidRPr="00475F14" w:rsidRDefault="00B8228F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Предметы</w:t>
            </w:r>
          </w:p>
        </w:tc>
        <w:tc>
          <w:tcPr>
            <w:tcW w:w="2341" w:type="dxa"/>
            <w:gridSpan w:val="3"/>
            <w:shd w:val="clear" w:color="auto" w:fill="auto"/>
          </w:tcPr>
          <w:p w:rsidR="00B8228F" w:rsidRPr="00475F14" w:rsidRDefault="00B8228F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 w:rsidRPr="00475F14">
              <w:rPr>
                <w:rFonts w:ascii="Times New Roman" w:eastAsia="Times New Roman" w:hAnsi="Times New Roman"/>
                <w:b/>
              </w:rPr>
              <w:t>2016-2017 уч. год</w:t>
            </w:r>
          </w:p>
        </w:tc>
        <w:tc>
          <w:tcPr>
            <w:tcW w:w="2341" w:type="dxa"/>
            <w:gridSpan w:val="3"/>
            <w:shd w:val="clear" w:color="auto" w:fill="auto"/>
          </w:tcPr>
          <w:p w:rsidR="00B8228F" w:rsidRPr="00475F14" w:rsidRDefault="00B8228F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 w:rsidRPr="00475F14">
              <w:rPr>
                <w:rFonts w:ascii="Times New Roman" w:eastAsia="Times New Roman" w:hAnsi="Times New Roman"/>
                <w:b/>
              </w:rPr>
              <w:t>2017-2018 уч. год</w:t>
            </w:r>
          </w:p>
        </w:tc>
        <w:tc>
          <w:tcPr>
            <w:tcW w:w="2341" w:type="dxa"/>
            <w:gridSpan w:val="3"/>
            <w:shd w:val="clear" w:color="auto" w:fill="auto"/>
          </w:tcPr>
          <w:p w:rsidR="00B8228F" w:rsidRPr="00475F14" w:rsidRDefault="00B8228F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 w:rsidRPr="00475F14">
              <w:rPr>
                <w:rFonts w:ascii="Times New Roman" w:eastAsia="Times New Roman" w:hAnsi="Times New Roman"/>
                <w:b/>
              </w:rPr>
              <w:t>2018-2019 уч. год</w:t>
            </w:r>
          </w:p>
        </w:tc>
      </w:tr>
      <w:tr w:rsidR="00B8228F" w:rsidRPr="00475F14" w:rsidTr="00475F14">
        <w:tc>
          <w:tcPr>
            <w:tcW w:w="2381" w:type="dxa"/>
            <w:vMerge/>
            <w:shd w:val="clear" w:color="auto" w:fill="auto"/>
          </w:tcPr>
          <w:p w:rsidR="00B8228F" w:rsidRPr="00475F14" w:rsidRDefault="00B8228F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84" w:type="dxa"/>
            <w:shd w:val="clear" w:color="auto" w:fill="auto"/>
          </w:tcPr>
          <w:p w:rsidR="00B8228F" w:rsidRPr="00475F14" w:rsidRDefault="00B8228F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всего уч-ся</w:t>
            </w:r>
          </w:p>
        </w:tc>
        <w:tc>
          <w:tcPr>
            <w:tcW w:w="718" w:type="dxa"/>
            <w:shd w:val="clear" w:color="auto" w:fill="auto"/>
          </w:tcPr>
          <w:p w:rsidR="00B8228F" w:rsidRPr="00475F14" w:rsidRDefault="00B8228F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сдали</w:t>
            </w:r>
          </w:p>
        </w:tc>
        <w:tc>
          <w:tcPr>
            <w:tcW w:w="939" w:type="dxa"/>
            <w:shd w:val="clear" w:color="auto" w:fill="auto"/>
          </w:tcPr>
          <w:p w:rsidR="00B8228F" w:rsidRPr="00475F14" w:rsidRDefault="00B8228F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средний балл</w:t>
            </w:r>
          </w:p>
        </w:tc>
        <w:tc>
          <w:tcPr>
            <w:tcW w:w="684" w:type="dxa"/>
            <w:shd w:val="clear" w:color="auto" w:fill="auto"/>
          </w:tcPr>
          <w:p w:rsidR="00B8228F" w:rsidRPr="00475F14" w:rsidRDefault="00B8228F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всего уч-ся</w:t>
            </w:r>
          </w:p>
        </w:tc>
        <w:tc>
          <w:tcPr>
            <w:tcW w:w="718" w:type="dxa"/>
            <w:shd w:val="clear" w:color="auto" w:fill="auto"/>
          </w:tcPr>
          <w:p w:rsidR="00B8228F" w:rsidRPr="00475F14" w:rsidRDefault="00B8228F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сдали</w:t>
            </w:r>
          </w:p>
        </w:tc>
        <w:tc>
          <w:tcPr>
            <w:tcW w:w="939" w:type="dxa"/>
            <w:shd w:val="clear" w:color="auto" w:fill="auto"/>
          </w:tcPr>
          <w:p w:rsidR="00B8228F" w:rsidRPr="00475F14" w:rsidRDefault="00B8228F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средний балл</w:t>
            </w:r>
          </w:p>
        </w:tc>
        <w:tc>
          <w:tcPr>
            <w:tcW w:w="684" w:type="dxa"/>
            <w:shd w:val="clear" w:color="auto" w:fill="auto"/>
          </w:tcPr>
          <w:p w:rsidR="00B8228F" w:rsidRPr="00475F14" w:rsidRDefault="00B8228F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всего уч-ся</w:t>
            </w:r>
          </w:p>
        </w:tc>
        <w:tc>
          <w:tcPr>
            <w:tcW w:w="718" w:type="dxa"/>
            <w:shd w:val="clear" w:color="auto" w:fill="auto"/>
          </w:tcPr>
          <w:p w:rsidR="00B8228F" w:rsidRPr="00475F14" w:rsidRDefault="00B8228F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сдали</w:t>
            </w:r>
          </w:p>
        </w:tc>
        <w:tc>
          <w:tcPr>
            <w:tcW w:w="939" w:type="dxa"/>
            <w:shd w:val="clear" w:color="auto" w:fill="auto"/>
          </w:tcPr>
          <w:p w:rsidR="00B8228F" w:rsidRPr="00475F14" w:rsidRDefault="00B8228F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средний балл</w:t>
            </w:r>
          </w:p>
        </w:tc>
      </w:tr>
      <w:tr w:rsidR="00B8228F" w:rsidRPr="00475F14" w:rsidTr="00475F14">
        <w:tc>
          <w:tcPr>
            <w:tcW w:w="2381" w:type="dxa"/>
            <w:shd w:val="clear" w:color="auto" w:fill="auto"/>
          </w:tcPr>
          <w:p w:rsidR="00B8228F" w:rsidRPr="00475F14" w:rsidRDefault="00B8228F" w:rsidP="00475F14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Обществознание</w:t>
            </w:r>
          </w:p>
        </w:tc>
        <w:tc>
          <w:tcPr>
            <w:tcW w:w="684" w:type="dxa"/>
            <w:shd w:val="clear" w:color="auto" w:fill="auto"/>
          </w:tcPr>
          <w:p w:rsidR="00B8228F" w:rsidRPr="00475F14" w:rsidRDefault="00B8228F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59</w:t>
            </w:r>
          </w:p>
        </w:tc>
        <w:tc>
          <w:tcPr>
            <w:tcW w:w="718" w:type="dxa"/>
            <w:shd w:val="clear" w:color="auto" w:fill="auto"/>
          </w:tcPr>
          <w:p w:rsidR="00B8228F" w:rsidRPr="00475F14" w:rsidRDefault="00B8228F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939" w:type="dxa"/>
            <w:shd w:val="clear" w:color="auto" w:fill="auto"/>
          </w:tcPr>
          <w:p w:rsidR="00B8228F" w:rsidRPr="00475F14" w:rsidRDefault="00B8228F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74</w:t>
            </w:r>
          </w:p>
        </w:tc>
        <w:tc>
          <w:tcPr>
            <w:tcW w:w="684" w:type="dxa"/>
            <w:shd w:val="clear" w:color="auto" w:fill="auto"/>
          </w:tcPr>
          <w:p w:rsidR="00B8228F" w:rsidRPr="00475F14" w:rsidRDefault="00B8228F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59</w:t>
            </w:r>
          </w:p>
        </w:tc>
        <w:tc>
          <w:tcPr>
            <w:tcW w:w="718" w:type="dxa"/>
            <w:shd w:val="clear" w:color="auto" w:fill="auto"/>
          </w:tcPr>
          <w:p w:rsidR="00B8228F" w:rsidRPr="00475F14" w:rsidRDefault="00B8228F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939" w:type="dxa"/>
            <w:shd w:val="clear" w:color="auto" w:fill="auto"/>
          </w:tcPr>
          <w:p w:rsidR="00B8228F" w:rsidRPr="00475F14" w:rsidRDefault="00B8228F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69</w:t>
            </w:r>
          </w:p>
        </w:tc>
        <w:tc>
          <w:tcPr>
            <w:tcW w:w="684" w:type="dxa"/>
            <w:shd w:val="clear" w:color="auto" w:fill="auto"/>
          </w:tcPr>
          <w:p w:rsidR="00B8228F" w:rsidRPr="00475F14" w:rsidRDefault="00B8228F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52</w:t>
            </w:r>
          </w:p>
        </w:tc>
        <w:tc>
          <w:tcPr>
            <w:tcW w:w="718" w:type="dxa"/>
            <w:shd w:val="clear" w:color="auto" w:fill="auto"/>
          </w:tcPr>
          <w:p w:rsidR="00B8228F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39" w:type="dxa"/>
            <w:shd w:val="clear" w:color="auto" w:fill="auto"/>
          </w:tcPr>
          <w:p w:rsidR="00B8228F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66</w:t>
            </w:r>
          </w:p>
        </w:tc>
      </w:tr>
      <w:tr w:rsidR="00B8228F" w:rsidRPr="00475F14" w:rsidTr="00475F14">
        <w:tc>
          <w:tcPr>
            <w:tcW w:w="2381" w:type="dxa"/>
            <w:shd w:val="clear" w:color="auto" w:fill="auto"/>
          </w:tcPr>
          <w:p w:rsidR="00B8228F" w:rsidRPr="00475F14" w:rsidRDefault="00B8228F" w:rsidP="00475F14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История</w:t>
            </w:r>
          </w:p>
        </w:tc>
        <w:tc>
          <w:tcPr>
            <w:tcW w:w="684" w:type="dxa"/>
            <w:shd w:val="clear" w:color="auto" w:fill="auto"/>
          </w:tcPr>
          <w:p w:rsidR="00B8228F" w:rsidRPr="00475F14" w:rsidRDefault="00B8228F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59</w:t>
            </w:r>
          </w:p>
        </w:tc>
        <w:tc>
          <w:tcPr>
            <w:tcW w:w="718" w:type="dxa"/>
            <w:shd w:val="clear" w:color="auto" w:fill="auto"/>
          </w:tcPr>
          <w:p w:rsidR="00B8228F" w:rsidRPr="00475F14" w:rsidRDefault="00B8228F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B8228F" w:rsidRPr="00475F14" w:rsidRDefault="00B8228F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684" w:type="dxa"/>
            <w:shd w:val="clear" w:color="auto" w:fill="auto"/>
          </w:tcPr>
          <w:p w:rsidR="00B8228F" w:rsidRPr="00475F14" w:rsidRDefault="00B8228F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59</w:t>
            </w:r>
          </w:p>
        </w:tc>
        <w:tc>
          <w:tcPr>
            <w:tcW w:w="718" w:type="dxa"/>
            <w:shd w:val="clear" w:color="auto" w:fill="auto"/>
          </w:tcPr>
          <w:p w:rsidR="00B8228F" w:rsidRPr="00475F14" w:rsidRDefault="00B8228F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B8228F" w:rsidRPr="00475F14" w:rsidRDefault="00B8228F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684" w:type="dxa"/>
            <w:shd w:val="clear" w:color="auto" w:fill="auto"/>
          </w:tcPr>
          <w:p w:rsidR="00B8228F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18" w:type="dxa"/>
            <w:shd w:val="clear" w:color="auto" w:fill="auto"/>
          </w:tcPr>
          <w:p w:rsidR="00B8228F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39" w:type="dxa"/>
            <w:shd w:val="clear" w:color="auto" w:fill="auto"/>
          </w:tcPr>
          <w:p w:rsidR="00B8228F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-</w:t>
            </w:r>
          </w:p>
        </w:tc>
      </w:tr>
      <w:tr w:rsidR="00B8228F" w:rsidRPr="00475F14" w:rsidTr="00475F14">
        <w:tc>
          <w:tcPr>
            <w:tcW w:w="2381" w:type="dxa"/>
            <w:shd w:val="clear" w:color="auto" w:fill="auto"/>
          </w:tcPr>
          <w:p w:rsidR="00B8228F" w:rsidRPr="00475F14" w:rsidRDefault="00B8228F" w:rsidP="00475F14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Иностранный язык</w:t>
            </w:r>
          </w:p>
        </w:tc>
        <w:tc>
          <w:tcPr>
            <w:tcW w:w="684" w:type="dxa"/>
            <w:shd w:val="clear" w:color="auto" w:fill="auto"/>
          </w:tcPr>
          <w:p w:rsidR="00B8228F" w:rsidRPr="00475F14" w:rsidRDefault="00B8228F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59</w:t>
            </w:r>
          </w:p>
        </w:tc>
        <w:tc>
          <w:tcPr>
            <w:tcW w:w="718" w:type="dxa"/>
            <w:shd w:val="clear" w:color="auto" w:fill="auto"/>
          </w:tcPr>
          <w:p w:rsidR="00B8228F" w:rsidRPr="00475F14" w:rsidRDefault="00B8228F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39" w:type="dxa"/>
            <w:shd w:val="clear" w:color="auto" w:fill="auto"/>
          </w:tcPr>
          <w:p w:rsidR="00B8228F" w:rsidRPr="00475F14" w:rsidRDefault="00B8228F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88</w:t>
            </w:r>
          </w:p>
        </w:tc>
        <w:tc>
          <w:tcPr>
            <w:tcW w:w="684" w:type="dxa"/>
            <w:shd w:val="clear" w:color="auto" w:fill="auto"/>
          </w:tcPr>
          <w:p w:rsidR="00B8228F" w:rsidRPr="00475F14" w:rsidRDefault="00B8228F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59</w:t>
            </w:r>
          </w:p>
        </w:tc>
        <w:tc>
          <w:tcPr>
            <w:tcW w:w="718" w:type="dxa"/>
            <w:shd w:val="clear" w:color="auto" w:fill="auto"/>
          </w:tcPr>
          <w:p w:rsidR="00B8228F" w:rsidRPr="00475F14" w:rsidRDefault="00B8228F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B8228F" w:rsidRPr="00475F14" w:rsidRDefault="00B8228F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70</w:t>
            </w:r>
          </w:p>
        </w:tc>
        <w:tc>
          <w:tcPr>
            <w:tcW w:w="684" w:type="dxa"/>
            <w:shd w:val="clear" w:color="auto" w:fill="auto"/>
          </w:tcPr>
          <w:p w:rsidR="00B8228F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18" w:type="dxa"/>
            <w:shd w:val="clear" w:color="auto" w:fill="auto"/>
          </w:tcPr>
          <w:p w:rsidR="00B8228F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39" w:type="dxa"/>
            <w:shd w:val="clear" w:color="auto" w:fill="auto"/>
          </w:tcPr>
          <w:p w:rsidR="00B8228F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-</w:t>
            </w:r>
          </w:p>
        </w:tc>
      </w:tr>
      <w:tr w:rsidR="00B8228F" w:rsidRPr="00475F14" w:rsidTr="00475F14">
        <w:tc>
          <w:tcPr>
            <w:tcW w:w="2381" w:type="dxa"/>
            <w:shd w:val="clear" w:color="auto" w:fill="auto"/>
          </w:tcPr>
          <w:p w:rsidR="00B8228F" w:rsidRPr="00475F14" w:rsidRDefault="00B8228F" w:rsidP="00475F14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Литература</w:t>
            </w:r>
          </w:p>
        </w:tc>
        <w:tc>
          <w:tcPr>
            <w:tcW w:w="684" w:type="dxa"/>
            <w:shd w:val="clear" w:color="auto" w:fill="auto"/>
          </w:tcPr>
          <w:p w:rsidR="00B8228F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18" w:type="dxa"/>
            <w:shd w:val="clear" w:color="auto" w:fill="auto"/>
          </w:tcPr>
          <w:p w:rsidR="00B8228F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39" w:type="dxa"/>
            <w:shd w:val="clear" w:color="auto" w:fill="auto"/>
          </w:tcPr>
          <w:p w:rsidR="00B8228F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B8228F" w:rsidRPr="00475F14" w:rsidRDefault="00B8228F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59</w:t>
            </w:r>
          </w:p>
        </w:tc>
        <w:tc>
          <w:tcPr>
            <w:tcW w:w="718" w:type="dxa"/>
            <w:shd w:val="clear" w:color="auto" w:fill="auto"/>
          </w:tcPr>
          <w:p w:rsidR="00B8228F" w:rsidRPr="00475F14" w:rsidRDefault="00B8228F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B8228F" w:rsidRPr="00475F14" w:rsidRDefault="00B8228F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59</w:t>
            </w:r>
          </w:p>
        </w:tc>
        <w:tc>
          <w:tcPr>
            <w:tcW w:w="684" w:type="dxa"/>
            <w:shd w:val="clear" w:color="auto" w:fill="auto"/>
          </w:tcPr>
          <w:p w:rsidR="00B8228F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18" w:type="dxa"/>
            <w:shd w:val="clear" w:color="auto" w:fill="auto"/>
          </w:tcPr>
          <w:p w:rsidR="00B8228F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39" w:type="dxa"/>
            <w:shd w:val="clear" w:color="auto" w:fill="auto"/>
          </w:tcPr>
          <w:p w:rsidR="00B8228F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-</w:t>
            </w:r>
          </w:p>
        </w:tc>
      </w:tr>
    </w:tbl>
    <w:p w:rsidR="00B8228F" w:rsidRDefault="00B8228F">
      <w:pPr>
        <w:spacing w:before="100" w:beforeAutospacing="1" w:after="100" w:afterAutospacing="1"/>
        <w:jc w:val="center"/>
        <w:rPr>
          <w:b/>
          <w:bCs/>
          <w:color w:val="002060"/>
          <w:sz w:val="24"/>
          <w:szCs w:val="24"/>
          <w:u w:val="single"/>
        </w:rPr>
      </w:pPr>
    </w:p>
    <w:p w:rsidR="002E1219" w:rsidRDefault="002E1219">
      <w:pPr>
        <w:spacing w:before="100" w:beforeAutospacing="1" w:after="100" w:afterAutospacing="1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По результатам ЕГЭ есть учащиеся, которые получили 100 баллов по предмету</w:t>
      </w:r>
      <w:r>
        <w:rPr>
          <w:b/>
          <w:bCs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5"/>
      </w:tblGrid>
      <w:tr w:rsidR="00D674BD" w:rsidRPr="00475F14" w:rsidTr="00475F14">
        <w:trPr>
          <w:jc w:val="center"/>
        </w:trPr>
        <w:tc>
          <w:tcPr>
            <w:tcW w:w="2084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</w:rPr>
            </w:pPr>
            <w:r w:rsidRPr="00475F14">
              <w:rPr>
                <w:rFonts w:ascii="Times New Roman" w:eastAsia="Times New Roman" w:hAnsi="Times New Roman"/>
                <w:b/>
                <w:bCs/>
              </w:rPr>
              <w:t>Предметы</w:t>
            </w:r>
          </w:p>
        </w:tc>
        <w:tc>
          <w:tcPr>
            <w:tcW w:w="2084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</w:rPr>
            </w:pPr>
            <w:r w:rsidRPr="00475F14">
              <w:rPr>
                <w:rFonts w:ascii="Times New Roman" w:eastAsia="Times New Roman" w:hAnsi="Times New Roman"/>
                <w:b/>
                <w:bCs/>
              </w:rPr>
              <w:t>2016-2017 уч. год</w:t>
            </w:r>
          </w:p>
        </w:tc>
        <w:tc>
          <w:tcPr>
            <w:tcW w:w="2084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</w:rPr>
            </w:pPr>
            <w:r w:rsidRPr="00475F14">
              <w:rPr>
                <w:rFonts w:ascii="Times New Roman" w:eastAsia="Times New Roman" w:hAnsi="Times New Roman"/>
                <w:b/>
                <w:bCs/>
              </w:rPr>
              <w:t>2017-2018 уч. год</w:t>
            </w:r>
          </w:p>
        </w:tc>
        <w:tc>
          <w:tcPr>
            <w:tcW w:w="2085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</w:rPr>
            </w:pPr>
            <w:r w:rsidRPr="00475F14">
              <w:rPr>
                <w:rFonts w:ascii="Times New Roman" w:eastAsia="Times New Roman" w:hAnsi="Times New Roman"/>
                <w:b/>
                <w:bCs/>
              </w:rPr>
              <w:t>2018-2019 уч. год</w:t>
            </w:r>
          </w:p>
        </w:tc>
      </w:tr>
      <w:tr w:rsidR="00D674BD" w:rsidRPr="00475F14" w:rsidTr="00475F14">
        <w:trPr>
          <w:jc w:val="center"/>
        </w:trPr>
        <w:tc>
          <w:tcPr>
            <w:tcW w:w="2084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</w:rPr>
            </w:pPr>
            <w:r w:rsidRPr="00475F14">
              <w:rPr>
                <w:rFonts w:ascii="Times New Roman" w:eastAsia="Times New Roman" w:hAnsi="Times New Roman"/>
                <w:bCs/>
              </w:rPr>
              <w:t>Русский язык</w:t>
            </w:r>
          </w:p>
        </w:tc>
        <w:tc>
          <w:tcPr>
            <w:tcW w:w="2084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</w:rPr>
            </w:pPr>
            <w:r w:rsidRPr="00475F14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2084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</w:rPr>
            </w:pPr>
            <w:r w:rsidRPr="00475F14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2085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</w:rPr>
            </w:pPr>
            <w:r w:rsidRPr="00475F14">
              <w:rPr>
                <w:rFonts w:ascii="Times New Roman" w:eastAsia="Times New Roman" w:hAnsi="Times New Roman"/>
                <w:bCs/>
              </w:rPr>
              <w:t>1</w:t>
            </w:r>
          </w:p>
        </w:tc>
      </w:tr>
      <w:tr w:rsidR="00D674BD" w:rsidRPr="00475F14" w:rsidTr="00475F14">
        <w:trPr>
          <w:jc w:val="center"/>
        </w:trPr>
        <w:tc>
          <w:tcPr>
            <w:tcW w:w="2084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</w:rPr>
            </w:pPr>
            <w:r w:rsidRPr="00475F14">
              <w:rPr>
                <w:rFonts w:ascii="Times New Roman" w:eastAsia="Times New Roman" w:hAnsi="Times New Roman"/>
                <w:bCs/>
              </w:rPr>
              <w:t>Математика</w:t>
            </w:r>
          </w:p>
        </w:tc>
        <w:tc>
          <w:tcPr>
            <w:tcW w:w="2084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084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085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</w:rPr>
            </w:pPr>
            <w:r w:rsidRPr="00475F14">
              <w:rPr>
                <w:rFonts w:ascii="Times New Roman" w:eastAsia="Times New Roman" w:hAnsi="Times New Roman"/>
                <w:bCs/>
              </w:rPr>
              <w:t>2</w:t>
            </w:r>
          </w:p>
        </w:tc>
      </w:tr>
      <w:tr w:rsidR="00D674BD" w:rsidRPr="00475F14" w:rsidTr="00475F14">
        <w:trPr>
          <w:jc w:val="center"/>
        </w:trPr>
        <w:tc>
          <w:tcPr>
            <w:tcW w:w="2084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</w:rPr>
            </w:pPr>
            <w:r w:rsidRPr="00475F14">
              <w:rPr>
                <w:rFonts w:ascii="Times New Roman" w:eastAsia="Times New Roman" w:hAnsi="Times New Roman"/>
                <w:bCs/>
              </w:rPr>
              <w:t>Физика</w:t>
            </w:r>
          </w:p>
        </w:tc>
        <w:tc>
          <w:tcPr>
            <w:tcW w:w="2084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</w:rPr>
            </w:pPr>
            <w:r w:rsidRPr="00475F14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2084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085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</w:rPr>
            </w:pPr>
            <w:r w:rsidRPr="00475F14">
              <w:rPr>
                <w:rFonts w:ascii="Times New Roman" w:eastAsia="Times New Roman" w:hAnsi="Times New Roman"/>
                <w:bCs/>
              </w:rPr>
              <w:t>1</w:t>
            </w:r>
          </w:p>
        </w:tc>
      </w:tr>
      <w:tr w:rsidR="00D674BD" w:rsidRPr="00475F14" w:rsidTr="00475F14">
        <w:trPr>
          <w:jc w:val="center"/>
        </w:trPr>
        <w:tc>
          <w:tcPr>
            <w:tcW w:w="2084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</w:rPr>
            </w:pPr>
            <w:r w:rsidRPr="00475F14">
              <w:rPr>
                <w:rFonts w:ascii="Times New Roman" w:eastAsia="Times New Roman" w:hAnsi="Times New Roman"/>
                <w:bCs/>
              </w:rPr>
              <w:t>Биология</w:t>
            </w:r>
          </w:p>
        </w:tc>
        <w:tc>
          <w:tcPr>
            <w:tcW w:w="2084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084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085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D674BD" w:rsidRPr="00475F14" w:rsidTr="00475F14">
        <w:trPr>
          <w:jc w:val="center"/>
        </w:trPr>
        <w:tc>
          <w:tcPr>
            <w:tcW w:w="2084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</w:rPr>
            </w:pPr>
            <w:r w:rsidRPr="00475F14">
              <w:rPr>
                <w:rFonts w:ascii="Times New Roman" w:eastAsia="Times New Roman" w:hAnsi="Times New Roman"/>
                <w:bCs/>
              </w:rPr>
              <w:t>Химия</w:t>
            </w:r>
          </w:p>
        </w:tc>
        <w:tc>
          <w:tcPr>
            <w:tcW w:w="2084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</w:rPr>
            </w:pPr>
            <w:r w:rsidRPr="00475F14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2084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</w:rPr>
            </w:pPr>
            <w:r w:rsidRPr="00475F14"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2085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D674BD" w:rsidRPr="00475F14" w:rsidTr="00475F14">
        <w:trPr>
          <w:jc w:val="center"/>
        </w:trPr>
        <w:tc>
          <w:tcPr>
            <w:tcW w:w="2084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</w:rPr>
            </w:pPr>
            <w:r w:rsidRPr="00475F14">
              <w:rPr>
                <w:rFonts w:ascii="Times New Roman" w:eastAsia="Times New Roman" w:hAnsi="Times New Roman"/>
                <w:bCs/>
              </w:rPr>
              <w:t>Информатика</w:t>
            </w:r>
          </w:p>
        </w:tc>
        <w:tc>
          <w:tcPr>
            <w:tcW w:w="2084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084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</w:rPr>
            </w:pPr>
            <w:r w:rsidRPr="00475F14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2085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</w:tbl>
    <w:p w:rsidR="002E1219" w:rsidRDefault="002E1219">
      <w:pPr>
        <w:spacing w:before="100" w:beforeAutospacing="1" w:after="100" w:afterAutospacing="1" w:line="276" w:lineRule="auto"/>
        <w:contextualSpacing/>
        <w:rPr>
          <w:bCs/>
          <w:sz w:val="24"/>
          <w:szCs w:val="24"/>
        </w:rPr>
      </w:pPr>
    </w:p>
    <w:p w:rsidR="002E1219" w:rsidRPr="00B11BAA" w:rsidRDefault="002E1219">
      <w:pPr>
        <w:spacing w:before="100" w:beforeAutospacing="1" w:after="100" w:afterAutospacing="1" w:line="276" w:lineRule="auto"/>
        <w:contextualSpacing/>
        <w:rPr>
          <w:rFonts w:ascii="Times New Roman" w:hAnsi="Times New Roman"/>
          <w:bCs/>
          <w:sz w:val="24"/>
          <w:szCs w:val="24"/>
        </w:rPr>
      </w:pPr>
      <w:r w:rsidRPr="00B11BAA">
        <w:rPr>
          <w:rFonts w:ascii="Times New Roman" w:hAnsi="Times New Roman"/>
          <w:bCs/>
          <w:sz w:val="24"/>
          <w:szCs w:val="24"/>
        </w:rPr>
        <w:t xml:space="preserve">В  соответствии  с  Положением  о  формах  и  порядке  проведения  государственной (итоговой)  аттестации   обучающихся,  освоивших   основные  общеобразовательные  программы   среднего  общего   образования, обучение выпускников   завершается   обязательной  государственной  (итоговой)    аттестацией    выпускников     по    русскому   языку   и  математике. </w:t>
      </w:r>
    </w:p>
    <w:p w:rsidR="002E1219" w:rsidRPr="00B11BAA" w:rsidRDefault="002E1219">
      <w:pPr>
        <w:spacing w:before="100" w:beforeAutospacing="1" w:after="100" w:afterAutospacing="1" w:line="276" w:lineRule="auto"/>
        <w:contextualSpacing/>
        <w:rPr>
          <w:rFonts w:ascii="Times New Roman" w:hAnsi="Times New Roman"/>
          <w:bCs/>
          <w:sz w:val="24"/>
          <w:szCs w:val="24"/>
        </w:rPr>
      </w:pPr>
      <w:r w:rsidRPr="00B11BAA">
        <w:rPr>
          <w:rFonts w:ascii="Times New Roman" w:hAnsi="Times New Roman"/>
          <w:bCs/>
          <w:sz w:val="24"/>
          <w:szCs w:val="24"/>
        </w:rPr>
        <w:t xml:space="preserve">   Экзамены   по    другим    общеобразовательным    предметам:   физике,  химии,   биологии,   обществознанию,   информатике   и   информационно - коммуникационным    технологиям – выпускники  сдают   на     добровольной   основе    по   своему   выбору.  Количество  экзаменов  по  выбору  определяется  выпускниками  самостоятельно.</w:t>
      </w:r>
    </w:p>
    <w:p w:rsidR="002E1219" w:rsidRPr="00B11BAA" w:rsidRDefault="002E1219">
      <w:pPr>
        <w:spacing w:before="100" w:beforeAutospacing="1" w:after="100" w:afterAutospacing="1" w:line="276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2E1219" w:rsidRPr="00B11BAA" w:rsidRDefault="002E1219">
      <w:pPr>
        <w:spacing w:before="100" w:beforeAutospacing="1" w:after="100" w:afterAutospacing="1" w:line="276" w:lineRule="auto"/>
        <w:contextualSpacing/>
        <w:rPr>
          <w:rFonts w:ascii="Times New Roman" w:hAnsi="Times New Roman"/>
          <w:bCs/>
          <w:sz w:val="24"/>
          <w:szCs w:val="24"/>
        </w:rPr>
      </w:pPr>
      <w:r w:rsidRPr="00B11BAA">
        <w:rPr>
          <w:rFonts w:ascii="Times New Roman" w:hAnsi="Times New Roman"/>
          <w:bCs/>
          <w:sz w:val="24"/>
          <w:szCs w:val="24"/>
        </w:rPr>
        <w:lastRenderedPageBreak/>
        <w:t xml:space="preserve">Вывод:   Результаты   экзаменов   подтвердили   </w:t>
      </w:r>
      <w:proofErr w:type="spellStart"/>
      <w:r w:rsidRPr="00B11BAA">
        <w:rPr>
          <w:rFonts w:ascii="Times New Roman" w:hAnsi="Times New Roman"/>
          <w:bCs/>
          <w:sz w:val="24"/>
          <w:szCs w:val="24"/>
        </w:rPr>
        <w:t>обученность</w:t>
      </w:r>
      <w:proofErr w:type="spellEnd"/>
      <w:r w:rsidRPr="00B11BAA">
        <w:rPr>
          <w:rFonts w:ascii="Times New Roman" w:hAnsi="Times New Roman"/>
          <w:bCs/>
          <w:sz w:val="24"/>
          <w:szCs w:val="24"/>
        </w:rPr>
        <w:t xml:space="preserve">  и  качество  знаний    на  всех  ступенях  обучения,  по  всем  предметам.</w:t>
      </w:r>
    </w:p>
    <w:p w:rsidR="002E1219" w:rsidRDefault="002E1219">
      <w:pPr>
        <w:spacing w:before="100" w:beforeAutospacing="1" w:after="100" w:afterAutospacing="1" w:line="276" w:lineRule="auto"/>
        <w:ind w:left="720"/>
        <w:contextualSpacing/>
        <w:rPr>
          <w:bCs/>
          <w:sz w:val="24"/>
          <w:szCs w:val="24"/>
        </w:rPr>
      </w:pPr>
    </w:p>
    <w:p w:rsidR="002E1219" w:rsidRDefault="002E1219">
      <w:pPr>
        <w:spacing w:line="276" w:lineRule="auto"/>
        <w:ind w:firstLine="709"/>
        <w:jc w:val="center"/>
        <w:rPr>
          <w:b/>
          <w:bCs/>
          <w:color w:val="002060"/>
          <w:sz w:val="24"/>
          <w:szCs w:val="24"/>
          <w:u w:val="single"/>
        </w:rPr>
      </w:pPr>
      <w:r>
        <w:rPr>
          <w:b/>
          <w:bCs/>
          <w:color w:val="002060"/>
          <w:sz w:val="24"/>
          <w:szCs w:val="24"/>
          <w:u w:val="single"/>
        </w:rPr>
        <w:t>Результаты   ГИА   в  9-х  классах</w:t>
      </w:r>
      <w:r w:rsidR="00C63195">
        <w:rPr>
          <w:b/>
          <w:bCs/>
          <w:color w:val="002060"/>
          <w:sz w:val="24"/>
          <w:szCs w:val="24"/>
          <w:u w:val="single"/>
        </w:rPr>
        <w:t xml:space="preserve"> (лицей)</w:t>
      </w:r>
    </w:p>
    <w:p w:rsidR="002E1219" w:rsidRDefault="002E1219">
      <w:pPr>
        <w:spacing w:line="276" w:lineRule="auto"/>
        <w:ind w:firstLine="709"/>
        <w:jc w:val="center"/>
        <w:rPr>
          <w:b/>
          <w:bCs/>
          <w:color w:val="002060"/>
          <w:sz w:val="24"/>
          <w:szCs w:val="24"/>
          <w:u w:val="single"/>
        </w:rPr>
      </w:pPr>
    </w:p>
    <w:tbl>
      <w:tblPr>
        <w:tblW w:w="10627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04"/>
        <w:gridCol w:w="567"/>
        <w:gridCol w:w="567"/>
        <w:gridCol w:w="484"/>
        <w:gridCol w:w="768"/>
        <w:gridCol w:w="623"/>
        <w:gridCol w:w="510"/>
        <w:gridCol w:w="567"/>
        <w:gridCol w:w="567"/>
        <w:gridCol w:w="792"/>
        <w:gridCol w:w="650"/>
        <w:gridCol w:w="422"/>
        <w:gridCol w:w="422"/>
        <w:gridCol w:w="422"/>
        <w:gridCol w:w="719"/>
      </w:tblGrid>
      <w:tr w:rsidR="00D674BD" w:rsidRPr="00B11BAA" w:rsidTr="00D674BD">
        <w:trPr>
          <w:tblCellSpacing w:w="0" w:type="dxa"/>
          <w:jc w:val="center"/>
        </w:trPr>
        <w:tc>
          <w:tcPr>
            <w:tcW w:w="1843" w:type="dxa"/>
            <w:vMerge w:val="restart"/>
            <w:hideMark/>
          </w:tcPr>
          <w:p w:rsidR="00D674BD" w:rsidRPr="00B11BAA" w:rsidRDefault="00D674BD" w:rsidP="00D674BD">
            <w:pPr>
              <w:spacing w:before="100" w:beforeAutospacing="1" w:after="100" w:afterAutospacing="1"/>
              <w:ind w:left="-312" w:firstLine="312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 xml:space="preserve">Предметы </w:t>
            </w:r>
          </w:p>
        </w:tc>
        <w:tc>
          <w:tcPr>
            <w:tcW w:w="3090" w:type="dxa"/>
            <w:gridSpan w:val="5"/>
          </w:tcPr>
          <w:p w:rsidR="00D674BD" w:rsidRPr="00B11BAA" w:rsidRDefault="00D674BD" w:rsidP="00D674B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11BAA">
              <w:rPr>
                <w:rFonts w:ascii="Times New Roman" w:eastAsia="Times New Roman" w:hAnsi="Times New Roman"/>
                <w:b/>
              </w:rPr>
              <w:t>2016-2017</w:t>
            </w:r>
          </w:p>
        </w:tc>
        <w:tc>
          <w:tcPr>
            <w:tcW w:w="3059" w:type="dxa"/>
            <w:gridSpan w:val="5"/>
            <w:shd w:val="clear" w:color="auto" w:fill="auto"/>
          </w:tcPr>
          <w:p w:rsidR="00D674BD" w:rsidRPr="00B11BAA" w:rsidRDefault="00D674BD" w:rsidP="00D674B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11BAA">
              <w:rPr>
                <w:rFonts w:ascii="Times New Roman" w:eastAsia="Times New Roman" w:hAnsi="Times New Roman"/>
                <w:b/>
              </w:rPr>
              <w:t>2017-2018</w:t>
            </w:r>
          </w:p>
        </w:tc>
        <w:tc>
          <w:tcPr>
            <w:tcW w:w="2635" w:type="dxa"/>
            <w:gridSpan w:val="5"/>
          </w:tcPr>
          <w:p w:rsidR="00D674BD" w:rsidRPr="00B11BAA" w:rsidRDefault="00D674BD" w:rsidP="00D674B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11BAA">
              <w:rPr>
                <w:rFonts w:ascii="Times New Roman" w:eastAsia="Times New Roman" w:hAnsi="Times New Roman"/>
                <w:b/>
              </w:rPr>
              <w:t>2018-2019</w:t>
            </w:r>
          </w:p>
        </w:tc>
      </w:tr>
      <w:tr w:rsidR="00D674BD" w:rsidRPr="00B11BAA" w:rsidTr="00D674BD">
        <w:trPr>
          <w:tblCellSpacing w:w="0" w:type="dxa"/>
          <w:jc w:val="center"/>
        </w:trPr>
        <w:tc>
          <w:tcPr>
            <w:tcW w:w="1843" w:type="dxa"/>
            <w:vMerge/>
            <w:vAlign w:val="center"/>
            <w:hideMark/>
          </w:tcPr>
          <w:p w:rsidR="00D674BD" w:rsidRPr="00B11BAA" w:rsidRDefault="00D674BD" w:rsidP="00D674B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04" w:type="dxa"/>
          </w:tcPr>
          <w:p w:rsidR="00D674BD" w:rsidRPr="00B11BAA" w:rsidRDefault="00D674BD" w:rsidP="00D674BD">
            <w:pPr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всего уч-ся</w:t>
            </w:r>
          </w:p>
        </w:tc>
        <w:tc>
          <w:tcPr>
            <w:tcW w:w="567" w:type="dxa"/>
          </w:tcPr>
          <w:p w:rsidR="00D674BD" w:rsidRPr="00B11BAA" w:rsidRDefault="00D674BD" w:rsidP="00D674BD">
            <w:pPr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«5»</w:t>
            </w:r>
          </w:p>
        </w:tc>
        <w:tc>
          <w:tcPr>
            <w:tcW w:w="567" w:type="dxa"/>
          </w:tcPr>
          <w:p w:rsidR="00D674BD" w:rsidRPr="00B11BAA" w:rsidRDefault="00D674BD" w:rsidP="00D674BD">
            <w:pPr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«4»</w:t>
            </w:r>
          </w:p>
          <w:p w:rsidR="00D674BD" w:rsidRPr="00B11BAA" w:rsidRDefault="00D674BD" w:rsidP="00D674BD">
            <w:pPr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84" w:type="dxa"/>
          </w:tcPr>
          <w:p w:rsidR="00D674BD" w:rsidRPr="00B11BAA" w:rsidRDefault="00D674BD" w:rsidP="00D674BD">
            <w:pPr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«3»</w:t>
            </w:r>
          </w:p>
          <w:p w:rsidR="00D674BD" w:rsidRPr="00B11BAA" w:rsidRDefault="00D674BD" w:rsidP="00D674BD">
            <w:pPr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768" w:type="dxa"/>
          </w:tcPr>
          <w:p w:rsidR="00D674BD" w:rsidRPr="00B11BAA" w:rsidRDefault="00D674BD" w:rsidP="00D674BD">
            <w:pPr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 xml:space="preserve">% </w:t>
            </w:r>
            <w:proofErr w:type="spellStart"/>
            <w:r w:rsidRPr="00B11BAA">
              <w:rPr>
                <w:rFonts w:ascii="Times New Roman" w:eastAsia="Times New Roman" w:hAnsi="Times New Roman"/>
              </w:rPr>
              <w:t>кач</w:t>
            </w:r>
            <w:proofErr w:type="spellEnd"/>
            <w:r w:rsidRPr="00B11BA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623" w:type="dxa"/>
          </w:tcPr>
          <w:p w:rsidR="00D674BD" w:rsidRPr="00B11BAA" w:rsidRDefault="00D674BD" w:rsidP="00D674BD">
            <w:pPr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всего уч-ся</w:t>
            </w:r>
          </w:p>
        </w:tc>
        <w:tc>
          <w:tcPr>
            <w:tcW w:w="510" w:type="dxa"/>
          </w:tcPr>
          <w:p w:rsidR="00D674BD" w:rsidRPr="00B11BAA" w:rsidRDefault="00D674BD" w:rsidP="00D674BD">
            <w:pPr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«5»</w:t>
            </w:r>
          </w:p>
        </w:tc>
        <w:tc>
          <w:tcPr>
            <w:tcW w:w="567" w:type="dxa"/>
          </w:tcPr>
          <w:p w:rsidR="00D674BD" w:rsidRPr="00B11BAA" w:rsidRDefault="00D674BD" w:rsidP="00D674BD">
            <w:pPr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«4»</w:t>
            </w:r>
          </w:p>
          <w:p w:rsidR="00D674BD" w:rsidRPr="00B11BAA" w:rsidRDefault="00D674BD" w:rsidP="00D674BD">
            <w:pPr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7" w:type="dxa"/>
          </w:tcPr>
          <w:p w:rsidR="00D674BD" w:rsidRPr="00B11BAA" w:rsidRDefault="00D674BD" w:rsidP="00D674BD">
            <w:pPr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«3»</w:t>
            </w:r>
          </w:p>
          <w:p w:rsidR="00D674BD" w:rsidRPr="00B11BAA" w:rsidRDefault="00D674BD" w:rsidP="00D674BD">
            <w:pPr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792" w:type="dxa"/>
          </w:tcPr>
          <w:p w:rsidR="00D674BD" w:rsidRPr="00B11BAA" w:rsidRDefault="00D674BD" w:rsidP="00D674BD">
            <w:pPr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 xml:space="preserve">% </w:t>
            </w:r>
            <w:proofErr w:type="spellStart"/>
            <w:r w:rsidRPr="00B11BAA">
              <w:rPr>
                <w:rFonts w:ascii="Times New Roman" w:eastAsia="Times New Roman" w:hAnsi="Times New Roman"/>
              </w:rPr>
              <w:t>кач</w:t>
            </w:r>
            <w:proofErr w:type="spellEnd"/>
            <w:r w:rsidRPr="00B11BA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650" w:type="dxa"/>
          </w:tcPr>
          <w:p w:rsidR="00D674BD" w:rsidRPr="00B11BAA" w:rsidRDefault="00D674BD" w:rsidP="00D674BD">
            <w:pPr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всего уч-ся</w:t>
            </w:r>
          </w:p>
        </w:tc>
        <w:tc>
          <w:tcPr>
            <w:tcW w:w="422" w:type="dxa"/>
          </w:tcPr>
          <w:p w:rsidR="00D674BD" w:rsidRPr="00B11BAA" w:rsidRDefault="00D674BD" w:rsidP="00D674BD">
            <w:pPr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«5»</w:t>
            </w:r>
          </w:p>
        </w:tc>
        <w:tc>
          <w:tcPr>
            <w:tcW w:w="422" w:type="dxa"/>
          </w:tcPr>
          <w:p w:rsidR="00D674BD" w:rsidRPr="00B11BAA" w:rsidRDefault="00D674BD" w:rsidP="00D674BD">
            <w:pPr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«4»</w:t>
            </w:r>
          </w:p>
          <w:p w:rsidR="00D674BD" w:rsidRPr="00B11BAA" w:rsidRDefault="00D674BD" w:rsidP="00D674BD">
            <w:pPr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22" w:type="dxa"/>
          </w:tcPr>
          <w:p w:rsidR="00D674BD" w:rsidRPr="00B11BAA" w:rsidRDefault="00D674BD" w:rsidP="00D674BD">
            <w:pPr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«3»</w:t>
            </w:r>
          </w:p>
          <w:p w:rsidR="00D674BD" w:rsidRPr="00B11BAA" w:rsidRDefault="00D674BD" w:rsidP="00D674BD">
            <w:pPr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719" w:type="dxa"/>
          </w:tcPr>
          <w:p w:rsidR="00D674BD" w:rsidRPr="00B11BAA" w:rsidRDefault="00D674BD" w:rsidP="00D674BD">
            <w:pPr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 xml:space="preserve">% </w:t>
            </w:r>
            <w:proofErr w:type="spellStart"/>
            <w:r w:rsidRPr="00B11BAA">
              <w:rPr>
                <w:rFonts w:ascii="Times New Roman" w:eastAsia="Times New Roman" w:hAnsi="Times New Roman"/>
              </w:rPr>
              <w:t>кач</w:t>
            </w:r>
            <w:proofErr w:type="spellEnd"/>
            <w:r w:rsidRPr="00B11BAA">
              <w:rPr>
                <w:rFonts w:ascii="Times New Roman" w:eastAsia="Times New Roman" w:hAnsi="Times New Roman"/>
              </w:rPr>
              <w:t>.</w:t>
            </w:r>
          </w:p>
        </w:tc>
      </w:tr>
      <w:tr w:rsidR="00D674BD" w:rsidRPr="00B11BAA" w:rsidTr="00D674BD">
        <w:trPr>
          <w:tblCellSpacing w:w="0" w:type="dxa"/>
          <w:jc w:val="center"/>
        </w:trPr>
        <w:tc>
          <w:tcPr>
            <w:tcW w:w="1843" w:type="dxa"/>
            <w:hideMark/>
          </w:tcPr>
          <w:p w:rsidR="00D674BD" w:rsidRPr="00B11BAA" w:rsidRDefault="00D674BD" w:rsidP="00D674BD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Русский язык</w:t>
            </w:r>
          </w:p>
        </w:tc>
        <w:tc>
          <w:tcPr>
            <w:tcW w:w="704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567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567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484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68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93</w:t>
            </w:r>
          </w:p>
        </w:tc>
        <w:tc>
          <w:tcPr>
            <w:tcW w:w="623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67</w:t>
            </w:r>
          </w:p>
        </w:tc>
        <w:tc>
          <w:tcPr>
            <w:tcW w:w="510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567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567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2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97</w:t>
            </w:r>
          </w:p>
        </w:tc>
        <w:tc>
          <w:tcPr>
            <w:tcW w:w="650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51</w:t>
            </w:r>
          </w:p>
        </w:tc>
        <w:tc>
          <w:tcPr>
            <w:tcW w:w="422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2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2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9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674BD" w:rsidRPr="00B11BAA" w:rsidTr="00D674BD">
        <w:trPr>
          <w:tblCellSpacing w:w="0" w:type="dxa"/>
          <w:jc w:val="center"/>
        </w:trPr>
        <w:tc>
          <w:tcPr>
            <w:tcW w:w="1843" w:type="dxa"/>
            <w:hideMark/>
          </w:tcPr>
          <w:p w:rsidR="00D674BD" w:rsidRPr="00B11BAA" w:rsidRDefault="00D674BD" w:rsidP="00D674BD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Математика</w:t>
            </w:r>
          </w:p>
        </w:tc>
        <w:tc>
          <w:tcPr>
            <w:tcW w:w="704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567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567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484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68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98</w:t>
            </w:r>
          </w:p>
        </w:tc>
        <w:tc>
          <w:tcPr>
            <w:tcW w:w="623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67</w:t>
            </w:r>
          </w:p>
        </w:tc>
        <w:tc>
          <w:tcPr>
            <w:tcW w:w="510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58</w:t>
            </w:r>
          </w:p>
        </w:tc>
        <w:tc>
          <w:tcPr>
            <w:tcW w:w="567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567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92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650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51</w:t>
            </w:r>
          </w:p>
        </w:tc>
        <w:tc>
          <w:tcPr>
            <w:tcW w:w="422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2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2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9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674BD" w:rsidRPr="00B11BAA" w:rsidTr="00D674BD">
        <w:trPr>
          <w:tblCellSpacing w:w="0" w:type="dxa"/>
          <w:jc w:val="center"/>
        </w:trPr>
        <w:tc>
          <w:tcPr>
            <w:tcW w:w="1843" w:type="dxa"/>
            <w:hideMark/>
          </w:tcPr>
          <w:p w:rsidR="00D674BD" w:rsidRPr="00B11BAA" w:rsidRDefault="00D674BD" w:rsidP="00D674BD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Физика</w:t>
            </w:r>
          </w:p>
        </w:tc>
        <w:tc>
          <w:tcPr>
            <w:tcW w:w="704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567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567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484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68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95</w:t>
            </w:r>
          </w:p>
        </w:tc>
        <w:tc>
          <w:tcPr>
            <w:tcW w:w="623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510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567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567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92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95</w:t>
            </w:r>
          </w:p>
        </w:tc>
        <w:tc>
          <w:tcPr>
            <w:tcW w:w="650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2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2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2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9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674BD" w:rsidRPr="00B11BAA" w:rsidTr="00D674BD">
        <w:trPr>
          <w:tblCellSpacing w:w="0" w:type="dxa"/>
          <w:jc w:val="center"/>
        </w:trPr>
        <w:tc>
          <w:tcPr>
            <w:tcW w:w="1843" w:type="dxa"/>
            <w:hideMark/>
          </w:tcPr>
          <w:p w:rsidR="00D674BD" w:rsidRPr="00B11BAA" w:rsidRDefault="00D674BD" w:rsidP="00D674BD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Биология</w:t>
            </w:r>
          </w:p>
        </w:tc>
        <w:tc>
          <w:tcPr>
            <w:tcW w:w="704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567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567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484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68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623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510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67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567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92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83</w:t>
            </w:r>
          </w:p>
        </w:tc>
        <w:tc>
          <w:tcPr>
            <w:tcW w:w="650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2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2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2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9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674BD" w:rsidRPr="00B11BAA" w:rsidTr="00D674BD">
        <w:trPr>
          <w:tblCellSpacing w:w="0" w:type="dxa"/>
          <w:jc w:val="center"/>
        </w:trPr>
        <w:tc>
          <w:tcPr>
            <w:tcW w:w="1843" w:type="dxa"/>
          </w:tcPr>
          <w:p w:rsidR="00D674BD" w:rsidRPr="00B11BAA" w:rsidRDefault="00D674BD" w:rsidP="00D674BD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Химия</w:t>
            </w:r>
          </w:p>
        </w:tc>
        <w:tc>
          <w:tcPr>
            <w:tcW w:w="704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567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567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484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68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623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510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567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67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92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650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2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2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2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9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674BD" w:rsidRPr="00B11BAA" w:rsidTr="00D674BD">
        <w:trPr>
          <w:tblCellSpacing w:w="0" w:type="dxa"/>
          <w:jc w:val="center"/>
        </w:trPr>
        <w:tc>
          <w:tcPr>
            <w:tcW w:w="1843" w:type="dxa"/>
          </w:tcPr>
          <w:p w:rsidR="00D674BD" w:rsidRPr="00B11BAA" w:rsidRDefault="00D674BD" w:rsidP="00D674BD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ИВТ</w:t>
            </w:r>
          </w:p>
        </w:tc>
        <w:tc>
          <w:tcPr>
            <w:tcW w:w="704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567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567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484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68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623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37</w:t>
            </w:r>
          </w:p>
        </w:tc>
        <w:tc>
          <w:tcPr>
            <w:tcW w:w="510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567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67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92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650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2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2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2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9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674BD" w:rsidRPr="00B11BAA" w:rsidTr="00D674BD">
        <w:trPr>
          <w:tblCellSpacing w:w="0" w:type="dxa"/>
          <w:jc w:val="center"/>
        </w:trPr>
        <w:tc>
          <w:tcPr>
            <w:tcW w:w="1843" w:type="dxa"/>
          </w:tcPr>
          <w:p w:rsidR="00D674BD" w:rsidRPr="00B11BAA" w:rsidRDefault="00D674BD" w:rsidP="00D674BD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Обществознание</w:t>
            </w:r>
          </w:p>
        </w:tc>
        <w:tc>
          <w:tcPr>
            <w:tcW w:w="704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67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67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84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68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623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10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7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7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92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50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2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2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2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9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674BD" w:rsidRPr="00B11BAA" w:rsidTr="00D674BD">
        <w:trPr>
          <w:tblCellSpacing w:w="0" w:type="dxa"/>
          <w:jc w:val="center"/>
        </w:trPr>
        <w:tc>
          <w:tcPr>
            <w:tcW w:w="1843" w:type="dxa"/>
          </w:tcPr>
          <w:p w:rsidR="00D674BD" w:rsidRPr="00B11BAA" w:rsidRDefault="00D674BD" w:rsidP="00D674BD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Иностранный яз.</w:t>
            </w:r>
          </w:p>
        </w:tc>
        <w:tc>
          <w:tcPr>
            <w:tcW w:w="704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68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23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10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67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7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92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650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2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2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2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9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674BD" w:rsidRPr="00B11BAA" w:rsidTr="00D674BD">
        <w:trPr>
          <w:tblCellSpacing w:w="0" w:type="dxa"/>
          <w:jc w:val="center"/>
        </w:trPr>
        <w:tc>
          <w:tcPr>
            <w:tcW w:w="1843" w:type="dxa"/>
          </w:tcPr>
          <w:p w:rsidR="00D674BD" w:rsidRPr="00B11BAA" w:rsidRDefault="00D674BD" w:rsidP="00D674BD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География</w:t>
            </w:r>
          </w:p>
        </w:tc>
        <w:tc>
          <w:tcPr>
            <w:tcW w:w="704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4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68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23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0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7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67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92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11BA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650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2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2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2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9" w:type="dxa"/>
          </w:tcPr>
          <w:p w:rsidR="00D674BD" w:rsidRPr="00B11BAA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2E1219" w:rsidRDefault="002E1219" w:rsidP="00D674BD">
      <w:pPr>
        <w:jc w:val="center"/>
        <w:rPr>
          <w:sz w:val="24"/>
          <w:szCs w:val="24"/>
        </w:rPr>
      </w:pPr>
    </w:p>
    <w:p w:rsidR="00C63195" w:rsidRDefault="00C63195" w:rsidP="00C63195">
      <w:pPr>
        <w:spacing w:line="276" w:lineRule="auto"/>
        <w:ind w:firstLine="709"/>
        <w:jc w:val="center"/>
        <w:rPr>
          <w:b/>
          <w:bCs/>
          <w:color w:val="002060"/>
          <w:sz w:val="24"/>
          <w:szCs w:val="24"/>
          <w:u w:val="single"/>
        </w:rPr>
      </w:pPr>
      <w:r>
        <w:rPr>
          <w:b/>
          <w:bCs/>
          <w:color w:val="002060"/>
          <w:sz w:val="24"/>
          <w:szCs w:val="24"/>
          <w:u w:val="single"/>
        </w:rPr>
        <w:t>Результаты   ГИА   в  9-х  классах (ЦДО)</w:t>
      </w:r>
    </w:p>
    <w:p w:rsidR="00C63195" w:rsidRDefault="00C63195" w:rsidP="00C63195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1946"/>
        <w:gridCol w:w="850"/>
        <w:gridCol w:w="709"/>
        <w:gridCol w:w="713"/>
        <w:gridCol w:w="748"/>
      </w:tblGrid>
      <w:tr w:rsidR="00C63195" w:rsidRPr="00C63195" w:rsidTr="00C63195">
        <w:trPr>
          <w:jc w:val="center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ind w:left="-312" w:firstLine="312"/>
              <w:rPr>
                <w:rFonts w:ascii="Times New Roman" w:hAnsi="Times New Roman"/>
                <w:b/>
                <w:lang w:eastAsia="ar-SA"/>
              </w:rPr>
            </w:pPr>
            <w:r w:rsidRPr="00C63195">
              <w:rPr>
                <w:rFonts w:ascii="Times New Roman" w:hAnsi="Times New Roman"/>
                <w:lang w:eastAsia="ar-SA"/>
              </w:rPr>
              <w:t xml:space="preserve">Предметы </w:t>
            </w:r>
          </w:p>
        </w:tc>
        <w:tc>
          <w:tcPr>
            <w:tcW w:w="4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63195">
              <w:rPr>
                <w:rFonts w:ascii="Times New Roman" w:hAnsi="Times New Roman"/>
                <w:b/>
                <w:lang w:eastAsia="ar-SA"/>
              </w:rPr>
              <w:t>2018-2019</w:t>
            </w:r>
          </w:p>
        </w:tc>
      </w:tr>
      <w:tr w:rsidR="00C63195" w:rsidRPr="00C63195" w:rsidTr="00C63195">
        <w:trPr>
          <w:jc w:val="center"/>
        </w:trPr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195" w:rsidRPr="00C63195" w:rsidRDefault="00C63195" w:rsidP="00C63195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C63195">
              <w:rPr>
                <w:rFonts w:ascii="Times New Roman" w:hAnsi="Times New Roman"/>
                <w:lang w:eastAsia="ar-SA"/>
              </w:rPr>
              <w:t>всего уч-ся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C63195">
              <w:rPr>
                <w:rFonts w:ascii="Times New Roman" w:hAnsi="Times New Roman"/>
                <w:lang w:eastAsia="ar-SA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C63195">
              <w:rPr>
                <w:rFonts w:ascii="Times New Roman" w:hAnsi="Times New Roman"/>
                <w:lang w:eastAsia="ar-SA"/>
              </w:rPr>
              <w:t>«4»</w:t>
            </w:r>
          </w:p>
          <w:p w:rsidR="00C63195" w:rsidRPr="00C63195" w:rsidRDefault="00C63195" w:rsidP="00C63195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C63195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C63195">
              <w:rPr>
                <w:rFonts w:ascii="Times New Roman" w:hAnsi="Times New Roman"/>
                <w:lang w:eastAsia="ar-SA"/>
              </w:rPr>
              <w:t>«3»</w:t>
            </w:r>
          </w:p>
          <w:p w:rsidR="00C63195" w:rsidRPr="00C63195" w:rsidRDefault="00C63195" w:rsidP="00C63195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C63195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C63195">
              <w:rPr>
                <w:rFonts w:ascii="Times New Roman" w:hAnsi="Times New Roman"/>
                <w:lang w:eastAsia="ar-SA"/>
              </w:rPr>
              <w:t xml:space="preserve">% </w:t>
            </w:r>
            <w:proofErr w:type="spellStart"/>
            <w:r w:rsidRPr="00C63195">
              <w:rPr>
                <w:rFonts w:ascii="Times New Roman" w:hAnsi="Times New Roman"/>
                <w:lang w:eastAsia="ar-SA"/>
              </w:rPr>
              <w:t>кач</w:t>
            </w:r>
            <w:proofErr w:type="spellEnd"/>
            <w:r w:rsidRPr="00C63195">
              <w:rPr>
                <w:rFonts w:ascii="Times New Roman" w:hAnsi="Times New Roman"/>
                <w:lang w:eastAsia="ar-SA"/>
              </w:rPr>
              <w:t>.</w:t>
            </w:r>
          </w:p>
        </w:tc>
      </w:tr>
      <w:tr w:rsidR="00C63195" w:rsidRPr="00C63195" w:rsidTr="00C63195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C63195">
              <w:rPr>
                <w:rFonts w:ascii="Times New Roman" w:hAnsi="Times New Roman"/>
                <w:lang w:eastAsia="ar-SA"/>
              </w:rPr>
              <w:t>Русский язык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C63195">
              <w:rPr>
                <w:rFonts w:ascii="Times New Roman" w:hAnsi="Times New Roman"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C63195">
              <w:rPr>
                <w:rFonts w:ascii="Times New Roman" w:hAnsi="Times New Roman"/>
                <w:lang w:eastAsia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C63195">
              <w:rPr>
                <w:rFonts w:ascii="Times New Roman" w:hAnsi="Times New Roman"/>
                <w:lang w:eastAsia="ar-SA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C63195"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C63195">
              <w:rPr>
                <w:rFonts w:ascii="Times New Roman" w:hAnsi="Times New Roman"/>
                <w:lang w:eastAsia="ar-SA"/>
              </w:rPr>
              <w:t>100</w:t>
            </w:r>
          </w:p>
        </w:tc>
      </w:tr>
      <w:tr w:rsidR="00C63195" w:rsidRPr="00C63195" w:rsidTr="00C63195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C63195">
              <w:rPr>
                <w:rFonts w:ascii="Times New Roman" w:hAnsi="Times New Roman"/>
                <w:lang w:eastAsia="ar-SA"/>
              </w:rPr>
              <w:t>Математика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C63195">
              <w:rPr>
                <w:rFonts w:ascii="Times New Roman" w:hAnsi="Times New Roman"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C63195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C63195">
              <w:rPr>
                <w:rFonts w:ascii="Times New Roman" w:hAnsi="Times New Roman"/>
                <w:lang w:eastAsia="ar-SA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C63195"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C63195">
              <w:rPr>
                <w:rFonts w:ascii="Times New Roman" w:hAnsi="Times New Roman"/>
                <w:lang w:eastAsia="ar-SA"/>
              </w:rPr>
              <w:t>67</w:t>
            </w:r>
          </w:p>
        </w:tc>
      </w:tr>
    </w:tbl>
    <w:p w:rsidR="00C63195" w:rsidRDefault="00C63195">
      <w:pPr>
        <w:spacing w:line="360" w:lineRule="auto"/>
        <w:ind w:firstLine="567"/>
        <w:jc w:val="both"/>
        <w:rPr>
          <w:sz w:val="24"/>
          <w:szCs w:val="24"/>
        </w:rPr>
      </w:pPr>
    </w:p>
    <w:p w:rsidR="00C63195" w:rsidRDefault="00C63195">
      <w:pPr>
        <w:spacing w:line="360" w:lineRule="auto"/>
        <w:ind w:firstLine="567"/>
        <w:jc w:val="both"/>
        <w:rPr>
          <w:sz w:val="24"/>
          <w:szCs w:val="24"/>
        </w:rPr>
      </w:pPr>
    </w:p>
    <w:p w:rsidR="002E1219" w:rsidRPr="00B11BAA" w:rsidRDefault="002E1219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Результаты  итоговой  аттестации  выпускников  основной  школы  значительно выше  результатов  обучения,  что  говорит как о  целенаправленной  подготовке  к  итоговой  аттестации  (для  обязательных  предметов),  так  и  выборе  предметов  в  соответствии  со  своими  возможностями,  склонностями  и  интересами.</w:t>
      </w:r>
    </w:p>
    <w:p w:rsidR="002E1219" w:rsidRPr="00B11BAA" w:rsidRDefault="002E1219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 xml:space="preserve">Сравнительный анализ за 2016-2017, 2017-2018, 2018-2019  учебные годы показал, что </w:t>
      </w:r>
      <w:proofErr w:type="spellStart"/>
      <w:r w:rsidRPr="00B11BAA">
        <w:rPr>
          <w:rFonts w:ascii="Times New Roman" w:hAnsi="Times New Roman"/>
          <w:sz w:val="24"/>
          <w:szCs w:val="24"/>
        </w:rPr>
        <w:t>педколлектив</w:t>
      </w:r>
      <w:proofErr w:type="spellEnd"/>
      <w:r w:rsidRPr="00B11BAA">
        <w:rPr>
          <w:rFonts w:ascii="Times New Roman" w:hAnsi="Times New Roman"/>
          <w:sz w:val="24"/>
          <w:szCs w:val="24"/>
        </w:rPr>
        <w:t xml:space="preserve"> смог добиться хороших результатов при сдаче ГИА и ЕГЭ. Все выпускники получили аттестаты.</w:t>
      </w:r>
    </w:p>
    <w:p w:rsidR="00D674BD" w:rsidRPr="00B11BAA" w:rsidRDefault="00D674BD">
      <w:pPr>
        <w:shd w:val="clear" w:color="auto" w:fill="FFFFFF"/>
        <w:tabs>
          <w:tab w:val="left" w:pos="2914"/>
        </w:tabs>
        <w:spacing w:line="322" w:lineRule="exact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2E1219" w:rsidRPr="00B11BAA" w:rsidRDefault="002E1219">
      <w:pPr>
        <w:shd w:val="clear" w:color="auto" w:fill="FFFFFF"/>
        <w:tabs>
          <w:tab w:val="left" w:pos="2914"/>
        </w:tabs>
        <w:spacing w:line="322" w:lineRule="exact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B11BAA">
        <w:rPr>
          <w:rFonts w:ascii="Times New Roman" w:hAnsi="Times New Roman"/>
          <w:b/>
          <w:color w:val="002060"/>
          <w:sz w:val="24"/>
          <w:szCs w:val="24"/>
        </w:rPr>
        <w:t>Сравнительный анализ получения медалей</w:t>
      </w:r>
    </w:p>
    <w:p w:rsidR="002E1219" w:rsidRPr="00B11BAA" w:rsidRDefault="002E1219">
      <w:pPr>
        <w:shd w:val="clear" w:color="auto" w:fill="FFFFFF"/>
        <w:tabs>
          <w:tab w:val="left" w:pos="2914"/>
        </w:tabs>
        <w:spacing w:line="322" w:lineRule="exact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B11BAA">
        <w:rPr>
          <w:rFonts w:ascii="Times New Roman" w:hAnsi="Times New Roman"/>
          <w:b/>
          <w:color w:val="002060"/>
          <w:sz w:val="24"/>
          <w:szCs w:val="24"/>
        </w:rPr>
        <w:t>выпускниками средней школы за  три  года</w:t>
      </w:r>
    </w:p>
    <w:p w:rsidR="002E1219" w:rsidRDefault="002E1219">
      <w:pPr>
        <w:shd w:val="clear" w:color="auto" w:fill="FFFFFF"/>
        <w:tabs>
          <w:tab w:val="left" w:pos="2914"/>
        </w:tabs>
        <w:spacing w:line="322" w:lineRule="exact"/>
        <w:jc w:val="center"/>
        <w:rPr>
          <w:b/>
          <w:color w:val="002060"/>
          <w:sz w:val="24"/>
          <w:szCs w:val="24"/>
        </w:rPr>
      </w:pPr>
    </w:p>
    <w:tbl>
      <w:tblPr>
        <w:tblpPr w:leftFromText="180" w:rightFromText="180" w:vertAnchor="text" w:horzAnchor="margin" w:tblpXSpec="center" w:tblpY="101"/>
        <w:tblW w:w="59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843"/>
        <w:gridCol w:w="2126"/>
      </w:tblGrid>
      <w:tr w:rsidR="00D674BD" w:rsidRPr="00D674BD" w:rsidTr="00D674BD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4BD" w:rsidRPr="00D674BD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74BD">
              <w:rPr>
                <w:rFonts w:ascii="Times New Roman" w:eastAsia="Times New Roman" w:hAnsi="Times New Roman"/>
                <w:b/>
                <w:sz w:val="24"/>
                <w:szCs w:val="24"/>
              </w:rPr>
              <w:t>2016-2017 уч. г.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4BD" w:rsidRPr="00D674BD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74BD">
              <w:rPr>
                <w:rFonts w:ascii="Times New Roman" w:eastAsia="Times New Roman" w:hAnsi="Times New Roman"/>
                <w:b/>
                <w:sz w:val="24"/>
                <w:szCs w:val="24"/>
              </w:rPr>
              <w:t>2017-2018 уч. 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4BD" w:rsidRPr="00D674BD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74BD">
              <w:rPr>
                <w:rFonts w:ascii="Times New Roman" w:eastAsia="Times New Roman" w:hAnsi="Times New Roman"/>
                <w:b/>
                <w:sz w:val="24"/>
                <w:szCs w:val="24"/>
              </w:rPr>
              <w:t>2018-2019 уч. г.</w:t>
            </w:r>
          </w:p>
        </w:tc>
      </w:tr>
      <w:tr w:rsidR="00D674BD" w:rsidRPr="00D674BD" w:rsidTr="00D674BD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4BD" w:rsidRPr="00D674BD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4B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4BD" w:rsidRPr="00D674BD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4B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4BD" w:rsidRPr="00D674BD" w:rsidRDefault="00D674BD" w:rsidP="00D67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4B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</w:tbl>
    <w:p w:rsidR="002E1219" w:rsidRDefault="002E1219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2E1219" w:rsidRDefault="002E1219">
      <w:pPr>
        <w:jc w:val="center"/>
        <w:rPr>
          <w:b/>
          <w:sz w:val="24"/>
          <w:szCs w:val="24"/>
          <w:u w:val="single"/>
        </w:rPr>
      </w:pPr>
    </w:p>
    <w:p w:rsidR="002E1219" w:rsidRDefault="002E1219">
      <w:pPr>
        <w:jc w:val="center"/>
        <w:rPr>
          <w:b/>
          <w:sz w:val="24"/>
          <w:szCs w:val="24"/>
          <w:u w:val="single"/>
        </w:rPr>
      </w:pPr>
    </w:p>
    <w:p w:rsidR="002E1219" w:rsidRDefault="002E1219">
      <w:pPr>
        <w:jc w:val="center"/>
        <w:rPr>
          <w:b/>
          <w:color w:val="002060"/>
          <w:sz w:val="24"/>
          <w:szCs w:val="24"/>
          <w:u w:val="single"/>
        </w:rPr>
      </w:pPr>
    </w:p>
    <w:p w:rsidR="002E1219" w:rsidRDefault="002E1219">
      <w:pPr>
        <w:jc w:val="center"/>
        <w:rPr>
          <w:b/>
          <w:color w:val="002060"/>
          <w:sz w:val="24"/>
          <w:szCs w:val="24"/>
          <w:u w:val="single"/>
        </w:rPr>
      </w:pPr>
      <w:r>
        <w:rPr>
          <w:b/>
          <w:color w:val="002060"/>
          <w:sz w:val="24"/>
          <w:szCs w:val="24"/>
          <w:u w:val="single"/>
        </w:rPr>
        <w:t>Сведения об участии обучающихся в мероприятиях</w:t>
      </w:r>
    </w:p>
    <w:p w:rsidR="002E1219" w:rsidRDefault="002E1219">
      <w:pPr>
        <w:ind w:left="1620" w:hanging="1620"/>
        <w:jc w:val="right"/>
        <w:rPr>
          <w:sz w:val="24"/>
          <w:szCs w:val="24"/>
        </w:rPr>
      </w:pPr>
    </w:p>
    <w:p w:rsidR="002E1219" w:rsidRPr="00B11BAA" w:rsidRDefault="002E1219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Одним из самых ярких оценочных показателей олимпиадной работы </w:t>
      </w:r>
      <w:r w:rsidRPr="00B11BAA">
        <w:rPr>
          <w:rFonts w:ascii="Times New Roman" w:hAnsi="Times New Roman"/>
          <w:sz w:val="24"/>
          <w:szCs w:val="24"/>
        </w:rPr>
        <w:t>являются итоги заключительного и регионального этапа Всероссийской олимпиады школьников (ВСОШ).  Эти результаты показывают эффективность работы учителей, педагогов дополнительного образования.</w:t>
      </w:r>
    </w:p>
    <w:p w:rsidR="002E1219" w:rsidRPr="00B11BAA" w:rsidRDefault="002E1219">
      <w:pPr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lastRenderedPageBreak/>
        <w:t>В целом динамика изменений в этом учебном году положительная. На фоне результатов прошлого года наблюдается ощутимый рост показателей победителей и призеров.</w:t>
      </w:r>
    </w:p>
    <w:p w:rsidR="002E1219" w:rsidRPr="00B11BAA" w:rsidRDefault="002E1219">
      <w:pPr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11BAA">
        <w:rPr>
          <w:rFonts w:ascii="Times New Roman" w:hAnsi="Times New Roman"/>
          <w:b/>
          <w:i/>
          <w:sz w:val="24"/>
          <w:szCs w:val="24"/>
        </w:rPr>
        <w:t>Заключительный этап ВСОШ</w:t>
      </w:r>
    </w:p>
    <w:tbl>
      <w:tblPr>
        <w:tblW w:w="7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913"/>
        <w:gridCol w:w="1230"/>
        <w:gridCol w:w="1124"/>
        <w:gridCol w:w="1187"/>
      </w:tblGrid>
      <w:tr w:rsidR="00D674BD" w:rsidTr="00D674BD">
        <w:trPr>
          <w:trHeight w:val="473"/>
          <w:jc w:val="center"/>
        </w:trPr>
        <w:tc>
          <w:tcPr>
            <w:tcW w:w="1620" w:type="dxa"/>
            <w:shd w:val="clear" w:color="auto" w:fill="auto"/>
          </w:tcPr>
          <w:p w:rsidR="00D674BD" w:rsidRDefault="00D674BD">
            <w:pPr>
              <w:jc w:val="center"/>
              <w:rPr>
                <w:b/>
                <w:lang w:val="x-none" w:eastAsia="en-US" w:bidi="x-none"/>
              </w:rPr>
            </w:pPr>
          </w:p>
        </w:tc>
        <w:tc>
          <w:tcPr>
            <w:tcW w:w="1913" w:type="dxa"/>
            <w:shd w:val="clear" w:color="auto" w:fill="auto"/>
          </w:tcPr>
          <w:p w:rsidR="00D674BD" w:rsidRDefault="00D674BD">
            <w:pPr>
              <w:jc w:val="center"/>
              <w:rPr>
                <w:b/>
                <w:lang w:val="x-none" w:eastAsia="en-US" w:bidi="x-none"/>
              </w:rPr>
            </w:pPr>
          </w:p>
        </w:tc>
        <w:tc>
          <w:tcPr>
            <w:tcW w:w="1230" w:type="dxa"/>
            <w:shd w:val="clear" w:color="auto" w:fill="auto"/>
          </w:tcPr>
          <w:p w:rsidR="00D674BD" w:rsidRPr="00D674BD" w:rsidRDefault="00D674BD" w:rsidP="00D674BD">
            <w:pPr>
              <w:jc w:val="center"/>
              <w:rPr>
                <w:b/>
                <w:lang w:eastAsia="en-US"/>
              </w:rPr>
            </w:pPr>
            <w:r w:rsidRPr="00D674BD">
              <w:rPr>
                <w:b/>
                <w:lang w:eastAsia="en-US"/>
              </w:rPr>
              <w:t xml:space="preserve">2016-2017 </w:t>
            </w:r>
            <w:proofErr w:type="spellStart"/>
            <w:r w:rsidRPr="00D674BD">
              <w:rPr>
                <w:b/>
                <w:lang w:eastAsia="en-US"/>
              </w:rPr>
              <w:t>уч.год</w:t>
            </w:r>
            <w:proofErr w:type="spellEnd"/>
          </w:p>
        </w:tc>
        <w:tc>
          <w:tcPr>
            <w:tcW w:w="1124" w:type="dxa"/>
            <w:shd w:val="clear" w:color="auto" w:fill="auto"/>
          </w:tcPr>
          <w:p w:rsidR="00D674BD" w:rsidRPr="00D674BD" w:rsidRDefault="00D674BD" w:rsidP="00D674BD">
            <w:pPr>
              <w:jc w:val="center"/>
              <w:rPr>
                <w:b/>
                <w:lang w:eastAsia="en-US"/>
              </w:rPr>
            </w:pPr>
            <w:r w:rsidRPr="00D674BD">
              <w:rPr>
                <w:b/>
                <w:lang w:eastAsia="en-US"/>
              </w:rPr>
              <w:t xml:space="preserve">2017-2018 </w:t>
            </w:r>
            <w:proofErr w:type="spellStart"/>
            <w:r w:rsidRPr="00D674BD">
              <w:rPr>
                <w:b/>
                <w:lang w:eastAsia="en-US"/>
              </w:rPr>
              <w:t>уч.год</w:t>
            </w:r>
            <w:proofErr w:type="spellEnd"/>
          </w:p>
        </w:tc>
        <w:tc>
          <w:tcPr>
            <w:tcW w:w="1187" w:type="dxa"/>
            <w:shd w:val="clear" w:color="auto" w:fill="auto"/>
          </w:tcPr>
          <w:p w:rsidR="00D674BD" w:rsidRPr="00D674BD" w:rsidRDefault="00D674BD" w:rsidP="00D674BD">
            <w:pPr>
              <w:jc w:val="center"/>
              <w:rPr>
                <w:b/>
                <w:lang w:eastAsia="en-US"/>
              </w:rPr>
            </w:pPr>
            <w:r w:rsidRPr="00D674BD">
              <w:rPr>
                <w:b/>
                <w:lang w:eastAsia="en-US"/>
              </w:rPr>
              <w:t xml:space="preserve">2018-2019 </w:t>
            </w:r>
            <w:proofErr w:type="spellStart"/>
            <w:r w:rsidRPr="00D674BD">
              <w:rPr>
                <w:b/>
                <w:lang w:eastAsia="en-US"/>
              </w:rPr>
              <w:t>уч.год</w:t>
            </w:r>
            <w:proofErr w:type="spellEnd"/>
          </w:p>
        </w:tc>
      </w:tr>
      <w:tr w:rsidR="00D674BD" w:rsidTr="00D674BD">
        <w:trPr>
          <w:trHeight w:val="272"/>
          <w:jc w:val="center"/>
        </w:trPr>
        <w:tc>
          <w:tcPr>
            <w:tcW w:w="1620" w:type="dxa"/>
            <w:vMerge w:val="restart"/>
            <w:shd w:val="clear" w:color="auto" w:fill="auto"/>
          </w:tcPr>
          <w:p w:rsidR="00D674BD" w:rsidRDefault="00D674BD">
            <w:pPr>
              <w:jc w:val="center"/>
              <w:rPr>
                <w:b/>
                <w:lang w:val="x-none" w:eastAsia="en-US" w:bidi="x-none"/>
              </w:rPr>
            </w:pPr>
            <w:r>
              <w:rPr>
                <w:rFonts w:ascii="Times New Roman" w:eastAsia="Times New Roman" w:hAnsi="Times New Roman"/>
                <w:b/>
                <w:lang w:eastAsia="en-US"/>
              </w:rPr>
              <w:t>биология</w:t>
            </w:r>
          </w:p>
        </w:tc>
        <w:tc>
          <w:tcPr>
            <w:tcW w:w="1913" w:type="dxa"/>
            <w:shd w:val="clear" w:color="auto" w:fill="auto"/>
          </w:tcPr>
          <w:p w:rsidR="00D674BD" w:rsidRDefault="00D674BD">
            <w:pPr>
              <w:jc w:val="center"/>
              <w:rPr>
                <w:lang w:val="x-none" w:eastAsia="en-US" w:bidi="x-none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победитель</w:t>
            </w:r>
          </w:p>
        </w:tc>
        <w:tc>
          <w:tcPr>
            <w:tcW w:w="1230" w:type="dxa"/>
            <w:shd w:val="clear" w:color="auto" w:fill="auto"/>
          </w:tcPr>
          <w:p w:rsidR="00D674BD" w:rsidRPr="00D674BD" w:rsidRDefault="00D674BD" w:rsidP="00D674BD">
            <w:pPr>
              <w:jc w:val="center"/>
              <w:rPr>
                <w:b/>
                <w:lang w:eastAsia="en-US"/>
              </w:rPr>
            </w:pPr>
            <w:r w:rsidRPr="00D674BD">
              <w:rPr>
                <w:b/>
                <w:lang w:eastAsia="en-US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D674BD" w:rsidRPr="00D674BD" w:rsidRDefault="00D674BD" w:rsidP="00D674BD">
            <w:pPr>
              <w:jc w:val="center"/>
              <w:rPr>
                <w:b/>
                <w:lang w:eastAsia="en-US"/>
              </w:rPr>
            </w:pPr>
            <w:r w:rsidRPr="00D674BD">
              <w:rPr>
                <w:b/>
                <w:lang w:eastAsia="en-US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D674BD" w:rsidRPr="00D674BD" w:rsidRDefault="00D674BD" w:rsidP="00D674BD">
            <w:pPr>
              <w:jc w:val="center"/>
              <w:rPr>
                <w:b/>
                <w:lang w:eastAsia="en-US"/>
              </w:rPr>
            </w:pPr>
            <w:r w:rsidRPr="00D674BD">
              <w:rPr>
                <w:b/>
                <w:lang w:eastAsia="en-US"/>
              </w:rPr>
              <w:t>-</w:t>
            </w:r>
          </w:p>
        </w:tc>
      </w:tr>
      <w:tr w:rsidR="00D674BD" w:rsidTr="00D674BD">
        <w:trPr>
          <w:trHeight w:val="272"/>
          <w:jc w:val="center"/>
        </w:trPr>
        <w:tc>
          <w:tcPr>
            <w:tcW w:w="1620" w:type="dxa"/>
            <w:vMerge/>
            <w:shd w:val="clear" w:color="auto" w:fill="auto"/>
          </w:tcPr>
          <w:p w:rsidR="00D674BD" w:rsidRDefault="00D674BD">
            <w:pPr>
              <w:jc w:val="center"/>
              <w:rPr>
                <w:lang w:val="x-none" w:eastAsia="en-US" w:bidi="x-none"/>
              </w:rPr>
            </w:pPr>
          </w:p>
        </w:tc>
        <w:tc>
          <w:tcPr>
            <w:tcW w:w="1913" w:type="dxa"/>
            <w:shd w:val="clear" w:color="auto" w:fill="auto"/>
          </w:tcPr>
          <w:p w:rsidR="00D674BD" w:rsidRDefault="00D674BD">
            <w:pPr>
              <w:jc w:val="center"/>
              <w:rPr>
                <w:lang w:val="x-none" w:eastAsia="en-US" w:bidi="x-none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призер</w:t>
            </w:r>
          </w:p>
        </w:tc>
        <w:tc>
          <w:tcPr>
            <w:tcW w:w="1230" w:type="dxa"/>
            <w:shd w:val="clear" w:color="auto" w:fill="auto"/>
          </w:tcPr>
          <w:p w:rsidR="00D674BD" w:rsidRPr="00D674BD" w:rsidRDefault="00D674BD" w:rsidP="00D674BD">
            <w:pPr>
              <w:jc w:val="center"/>
              <w:rPr>
                <w:b/>
                <w:lang w:eastAsia="en-US"/>
              </w:rPr>
            </w:pPr>
            <w:r w:rsidRPr="00D674BD">
              <w:rPr>
                <w:b/>
                <w:lang w:eastAsia="en-US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D674BD" w:rsidRPr="00D674BD" w:rsidRDefault="00D674BD" w:rsidP="00D674BD">
            <w:pPr>
              <w:jc w:val="center"/>
              <w:rPr>
                <w:lang w:eastAsia="en-US"/>
              </w:rPr>
            </w:pPr>
            <w:r w:rsidRPr="00D674BD">
              <w:rPr>
                <w:lang w:eastAsia="en-US"/>
              </w:rPr>
              <w:t>2</w:t>
            </w:r>
          </w:p>
        </w:tc>
        <w:tc>
          <w:tcPr>
            <w:tcW w:w="1187" w:type="dxa"/>
            <w:shd w:val="clear" w:color="auto" w:fill="auto"/>
          </w:tcPr>
          <w:p w:rsidR="00D674BD" w:rsidRPr="00D674BD" w:rsidRDefault="00D674BD" w:rsidP="00D674BD">
            <w:pPr>
              <w:jc w:val="center"/>
              <w:rPr>
                <w:lang w:eastAsia="en-US"/>
              </w:rPr>
            </w:pPr>
            <w:r w:rsidRPr="00D674BD">
              <w:rPr>
                <w:lang w:eastAsia="en-US"/>
              </w:rPr>
              <w:t>2</w:t>
            </w:r>
          </w:p>
        </w:tc>
      </w:tr>
      <w:tr w:rsidR="00D674BD" w:rsidTr="00D674BD">
        <w:trPr>
          <w:trHeight w:val="272"/>
          <w:jc w:val="center"/>
        </w:trPr>
        <w:tc>
          <w:tcPr>
            <w:tcW w:w="1620" w:type="dxa"/>
            <w:shd w:val="clear" w:color="auto" w:fill="BFBFBF"/>
          </w:tcPr>
          <w:p w:rsidR="00D674BD" w:rsidRDefault="00D674BD">
            <w:pPr>
              <w:jc w:val="center"/>
              <w:rPr>
                <w:lang w:val="x-none" w:eastAsia="en-US" w:bidi="x-none"/>
              </w:rPr>
            </w:pPr>
          </w:p>
        </w:tc>
        <w:tc>
          <w:tcPr>
            <w:tcW w:w="1913" w:type="dxa"/>
            <w:shd w:val="clear" w:color="auto" w:fill="BFBFBF"/>
          </w:tcPr>
          <w:p w:rsidR="00D674BD" w:rsidRDefault="00D674BD">
            <w:pPr>
              <w:jc w:val="center"/>
              <w:rPr>
                <w:lang w:val="x-none" w:eastAsia="en-US" w:bidi="x-none"/>
              </w:rPr>
            </w:pPr>
          </w:p>
        </w:tc>
        <w:tc>
          <w:tcPr>
            <w:tcW w:w="1230" w:type="dxa"/>
            <w:shd w:val="clear" w:color="auto" w:fill="BFBFBF"/>
          </w:tcPr>
          <w:p w:rsidR="00D674BD" w:rsidRPr="00D674BD" w:rsidRDefault="00D674BD" w:rsidP="00D674BD">
            <w:pPr>
              <w:jc w:val="center"/>
              <w:rPr>
                <w:lang w:eastAsia="en-US"/>
              </w:rPr>
            </w:pPr>
          </w:p>
        </w:tc>
        <w:tc>
          <w:tcPr>
            <w:tcW w:w="1124" w:type="dxa"/>
            <w:shd w:val="clear" w:color="auto" w:fill="BFBFBF"/>
          </w:tcPr>
          <w:p w:rsidR="00D674BD" w:rsidRPr="00D674BD" w:rsidRDefault="00D674BD" w:rsidP="00D674BD">
            <w:pPr>
              <w:jc w:val="center"/>
              <w:rPr>
                <w:lang w:eastAsia="en-US"/>
              </w:rPr>
            </w:pPr>
          </w:p>
        </w:tc>
        <w:tc>
          <w:tcPr>
            <w:tcW w:w="1187" w:type="dxa"/>
            <w:shd w:val="clear" w:color="auto" w:fill="BFBFBF"/>
          </w:tcPr>
          <w:p w:rsidR="00D674BD" w:rsidRPr="00D674BD" w:rsidRDefault="00D674BD" w:rsidP="00D674BD">
            <w:pPr>
              <w:jc w:val="center"/>
              <w:rPr>
                <w:lang w:eastAsia="en-US"/>
              </w:rPr>
            </w:pPr>
          </w:p>
        </w:tc>
      </w:tr>
      <w:tr w:rsidR="00D674BD" w:rsidTr="00D674BD">
        <w:trPr>
          <w:trHeight w:val="272"/>
          <w:jc w:val="center"/>
        </w:trPr>
        <w:tc>
          <w:tcPr>
            <w:tcW w:w="1620" w:type="dxa"/>
            <w:vMerge w:val="restart"/>
            <w:shd w:val="clear" w:color="auto" w:fill="auto"/>
          </w:tcPr>
          <w:p w:rsidR="00D674BD" w:rsidRDefault="00D674BD">
            <w:pPr>
              <w:jc w:val="center"/>
              <w:rPr>
                <w:b/>
                <w:lang w:val="x-none" w:eastAsia="en-US" w:bidi="x-none"/>
              </w:rPr>
            </w:pPr>
            <w:r>
              <w:rPr>
                <w:rFonts w:ascii="Times New Roman" w:eastAsia="Times New Roman" w:hAnsi="Times New Roman"/>
                <w:b/>
                <w:lang w:eastAsia="en-US"/>
              </w:rPr>
              <w:t>физика</w:t>
            </w:r>
          </w:p>
        </w:tc>
        <w:tc>
          <w:tcPr>
            <w:tcW w:w="1913" w:type="dxa"/>
            <w:shd w:val="clear" w:color="auto" w:fill="auto"/>
          </w:tcPr>
          <w:p w:rsidR="00D674BD" w:rsidRDefault="00D674BD">
            <w:pPr>
              <w:jc w:val="center"/>
              <w:rPr>
                <w:lang w:val="x-none" w:eastAsia="en-US" w:bidi="x-none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победитель</w:t>
            </w:r>
          </w:p>
        </w:tc>
        <w:tc>
          <w:tcPr>
            <w:tcW w:w="1230" w:type="dxa"/>
            <w:shd w:val="clear" w:color="auto" w:fill="auto"/>
          </w:tcPr>
          <w:p w:rsidR="00D674BD" w:rsidRPr="00D674BD" w:rsidRDefault="00D674BD" w:rsidP="00D674BD">
            <w:pPr>
              <w:jc w:val="center"/>
              <w:rPr>
                <w:b/>
                <w:lang w:eastAsia="en-US"/>
              </w:rPr>
            </w:pPr>
            <w:r w:rsidRPr="00D674BD">
              <w:rPr>
                <w:b/>
                <w:lang w:eastAsia="en-US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D674BD" w:rsidRPr="00D674BD" w:rsidRDefault="00D674BD" w:rsidP="00D674BD">
            <w:pPr>
              <w:jc w:val="center"/>
              <w:rPr>
                <w:b/>
                <w:lang w:eastAsia="en-US"/>
              </w:rPr>
            </w:pPr>
            <w:r w:rsidRPr="00D674BD">
              <w:rPr>
                <w:b/>
                <w:lang w:eastAsia="en-US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D674BD" w:rsidRPr="00D674BD" w:rsidRDefault="00D674BD" w:rsidP="00D674BD">
            <w:pPr>
              <w:jc w:val="center"/>
              <w:rPr>
                <w:b/>
                <w:lang w:eastAsia="en-US"/>
              </w:rPr>
            </w:pPr>
            <w:r w:rsidRPr="00D674BD">
              <w:rPr>
                <w:b/>
                <w:lang w:eastAsia="en-US"/>
              </w:rPr>
              <w:t>-</w:t>
            </w:r>
          </w:p>
        </w:tc>
      </w:tr>
      <w:tr w:rsidR="00D674BD" w:rsidTr="00D674BD">
        <w:trPr>
          <w:trHeight w:val="272"/>
          <w:jc w:val="center"/>
        </w:trPr>
        <w:tc>
          <w:tcPr>
            <w:tcW w:w="1620" w:type="dxa"/>
            <w:vMerge/>
            <w:shd w:val="clear" w:color="auto" w:fill="auto"/>
          </w:tcPr>
          <w:p w:rsidR="00D674BD" w:rsidRDefault="00D674BD">
            <w:pPr>
              <w:jc w:val="center"/>
              <w:rPr>
                <w:lang w:val="x-none" w:eastAsia="en-US" w:bidi="x-none"/>
              </w:rPr>
            </w:pPr>
          </w:p>
        </w:tc>
        <w:tc>
          <w:tcPr>
            <w:tcW w:w="1913" w:type="dxa"/>
            <w:shd w:val="clear" w:color="auto" w:fill="auto"/>
          </w:tcPr>
          <w:p w:rsidR="00D674BD" w:rsidRDefault="00D674BD">
            <w:pPr>
              <w:jc w:val="center"/>
              <w:rPr>
                <w:lang w:val="x-none" w:eastAsia="en-US" w:bidi="x-none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призер</w:t>
            </w:r>
          </w:p>
        </w:tc>
        <w:tc>
          <w:tcPr>
            <w:tcW w:w="1230" w:type="dxa"/>
            <w:shd w:val="clear" w:color="auto" w:fill="auto"/>
          </w:tcPr>
          <w:p w:rsidR="00D674BD" w:rsidRPr="00D674BD" w:rsidRDefault="00D674BD" w:rsidP="00D674BD">
            <w:pPr>
              <w:jc w:val="center"/>
              <w:rPr>
                <w:b/>
                <w:lang w:eastAsia="en-US"/>
              </w:rPr>
            </w:pPr>
            <w:r w:rsidRPr="00D674BD">
              <w:rPr>
                <w:b/>
                <w:lang w:eastAsia="en-US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D674BD" w:rsidRPr="00D674BD" w:rsidRDefault="00D674BD" w:rsidP="00D674BD">
            <w:pPr>
              <w:jc w:val="center"/>
              <w:rPr>
                <w:lang w:eastAsia="en-US"/>
              </w:rPr>
            </w:pPr>
            <w:r w:rsidRPr="00D674BD">
              <w:rPr>
                <w:lang w:eastAsia="en-US"/>
              </w:rPr>
              <w:t>2</w:t>
            </w:r>
          </w:p>
        </w:tc>
        <w:tc>
          <w:tcPr>
            <w:tcW w:w="1187" w:type="dxa"/>
            <w:shd w:val="clear" w:color="auto" w:fill="auto"/>
          </w:tcPr>
          <w:p w:rsidR="00D674BD" w:rsidRPr="00D674BD" w:rsidRDefault="00D674BD" w:rsidP="00D674BD">
            <w:pPr>
              <w:jc w:val="center"/>
              <w:rPr>
                <w:lang w:eastAsia="en-US"/>
              </w:rPr>
            </w:pPr>
            <w:r w:rsidRPr="00D674BD">
              <w:rPr>
                <w:lang w:eastAsia="en-US"/>
              </w:rPr>
              <w:t>3</w:t>
            </w:r>
          </w:p>
        </w:tc>
      </w:tr>
      <w:tr w:rsidR="00D674BD" w:rsidTr="00D674BD">
        <w:trPr>
          <w:trHeight w:val="272"/>
          <w:jc w:val="center"/>
        </w:trPr>
        <w:tc>
          <w:tcPr>
            <w:tcW w:w="1620" w:type="dxa"/>
            <w:shd w:val="clear" w:color="auto" w:fill="BFBFBF"/>
          </w:tcPr>
          <w:p w:rsidR="00D674BD" w:rsidRDefault="00D674BD">
            <w:pPr>
              <w:jc w:val="center"/>
              <w:rPr>
                <w:lang w:val="x-none" w:eastAsia="en-US" w:bidi="x-none"/>
              </w:rPr>
            </w:pPr>
          </w:p>
        </w:tc>
        <w:tc>
          <w:tcPr>
            <w:tcW w:w="1913" w:type="dxa"/>
            <w:shd w:val="clear" w:color="auto" w:fill="BFBFBF"/>
          </w:tcPr>
          <w:p w:rsidR="00D674BD" w:rsidRDefault="00D674BD">
            <w:pPr>
              <w:jc w:val="center"/>
              <w:rPr>
                <w:lang w:val="x-none" w:eastAsia="en-US" w:bidi="x-none"/>
              </w:rPr>
            </w:pPr>
          </w:p>
        </w:tc>
        <w:tc>
          <w:tcPr>
            <w:tcW w:w="1230" w:type="dxa"/>
            <w:shd w:val="clear" w:color="auto" w:fill="BFBFBF"/>
          </w:tcPr>
          <w:p w:rsidR="00D674BD" w:rsidRPr="00D674BD" w:rsidRDefault="00D674BD" w:rsidP="00D674BD">
            <w:pPr>
              <w:jc w:val="center"/>
              <w:rPr>
                <w:lang w:eastAsia="en-US"/>
              </w:rPr>
            </w:pPr>
          </w:p>
        </w:tc>
        <w:tc>
          <w:tcPr>
            <w:tcW w:w="1124" w:type="dxa"/>
            <w:shd w:val="clear" w:color="auto" w:fill="BFBFBF"/>
          </w:tcPr>
          <w:p w:rsidR="00D674BD" w:rsidRPr="00D674BD" w:rsidRDefault="00D674BD" w:rsidP="00D674B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87" w:type="dxa"/>
            <w:shd w:val="clear" w:color="auto" w:fill="BFBFBF"/>
          </w:tcPr>
          <w:p w:rsidR="00D674BD" w:rsidRPr="00D674BD" w:rsidRDefault="00D674BD" w:rsidP="00D674BD">
            <w:pPr>
              <w:jc w:val="center"/>
              <w:rPr>
                <w:b/>
                <w:lang w:eastAsia="en-US"/>
              </w:rPr>
            </w:pPr>
          </w:p>
        </w:tc>
      </w:tr>
      <w:tr w:rsidR="00D674BD" w:rsidTr="00D674BD">
        <w:trPr>
          <w:trHeight w:val="272"/>
          <w:jc w:val="center"/>
        </w:trPr>
        <w:tc>
          <w:tcPr>
            <w:tcW w:w="1620" w:type="dxa"/>
            <w:vMerge w:val="restart"/>
            <w:shd w:val="clear" w:color="auto" w:fill="auto"/>
          </w:tcPr>
          <w:p w:rsidR="00D674BD" w:rsidRDefault="00D674BD">
            <w:pPr>
              <w:jc w:val="center"/>
              <w:rPr>
                <w:b/>
                <w:lang w:val="x-none" w:eastAsia="en-US" w:bidi="x-none"/>
              </w:rPr>
            </w:pPr>
            <w:r>
              <w:rPr>
                <w:rFonts w:ascii="Times New Roman" w:eastAsia="Times New Roman" w:hAnsi="Times New Roman"/>
                <w:b/>
                <w:lang w:eastAsia="en-US"/>
              </w:rPr>
              <w:t>экология</w:t>
            </w:r>
          </w:p>
        </w:tc>
        <w:tc>
          <w:tcPr>
            <w:tcW w:w="1913" w:type="dxa"/>
            <w:shd w:val="clear" w:color="auto" w:fill="auto"/>
          </w:tcPr>
          <w:p w:rsidR="00D674BD" w:rsidRDefault="00D674BD">
            <w:pPr>
              <w:jc w:val="center"/>
              <w:rPr>
                <w:lang w:val="x-none" w:eastAsia="en-US" w:bidi="x-none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победитель</w:t>
            </w:r>
          </w:p>
        </w:tc>
        <w:tc>
          <w:tcPr>
            <w:tcW w:w="1230" w:type="dxa"/>
            <w:shd w:val="clear" w:color="auto" w:fill="auto"/>
          </w:tcPr>
          <w:p w:rsidR="00D674BD" w:rsidRPr="00D674BD" w:rsidRDefault="00D674BD" w:rsidP="00D674BD">
            <w:pPr>
              <w:jc w:val="center"/>
              <w:rPr>
                <w:b/>
                <w:lang w:eastAsia="en-US"/>
              </w:rPr>
            </w:pPr>
            <w:r w:rsidRPr="00D674BD">
              <w:rPr>
                <w:b/>
                <w:lang w:eastAsia="en-US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D674BD" w:rsidRPr="00D674BD" w:rsidRDefault="00D674BD" w:rsidP="00D674BD">
            <w:pPr>
              <w:jc w:val="center"/>
              <w:rPr>
                <w:lang w:eastAsia="en-US"/>
              </w:rPr>
            </w:pPr>
            <w:r w:rsidRPr="00D674BD">
              <w:rPr>
                <w:lang w:eastAsia="en-US"/>
              </w:rPr>
              <w:t>1</w:t>
            </w:r>
          </w:p>
        </w:tc>
        <w:tc>
          <w:tcPr>
            <w:tcW w:w="1187" w:type="dxa"/>
            <w:shd w:val="clear" w:color="auto" w:fill="auto"/>
          </w:tcPr>
          <w:p w:rsidR="00D674BD" w:rsidRPr="00D674BD" w:rsidRDefault="00D674BD" w:rsidP="00D674BD">
            <w:pPr>
              <w:jc w:val="center"/>
              <w:rPr>
                <w:b/>
                <w:lang w:eastAsia="en-US"/>
              </w:rPr>
            </w:pPr>
            <w:r w:rsidRPr="00D674BD">
              <w:rPr>
                <w:b/>
                <w:lang w:eastAsia="en-US"/>
              </w:rPr>
              <w:t>-</w:t>
            </w:r>
          </w:p>
        </w:tc>
      </w:tr>
      <w:tr w:rsidR="00D674BD" w:rsidTr="00D674BD">
        <w:trPr>
          <w:trHeight w:val="272"/>
          <w:jc w:val="center"/>
        </w:trPr>
        <w:tc>
          <w:tcPr>
            <w:tcW w:w="1620" w:type="dxa"/>
            <w:vMerge/>
            <w:shd w:val="clear" w:color="auto" w:fill="auto"/>
          </w:tcPr>
          <w:p w:rsidR="00D674BD" w:rsidRDefault="00D674BD">
            <w:pPr>
              <w:jc w:val="center"/>
              <w:rPr>
                <w:lang w:val="x-none" w:eastAsia="en-US" w:bidi="x-none"/>
              </w:rPr>
            </w:pPr>
          </w:p>
        </w:tc>
        <w:tc>
          <w:tcPr>
            <w:tcW w:w="1913" w:type="dxa"/>
            <w:shd w:val="clear" w:color="auto" w:fill="auto"/>
          </w:tcPr>
          <w:p w:rsidR="00D674BD" w:rsidRDefault="00D674BD">
            <w:pPr>
              <w:jc w:val="center"/>
              <w:rPr>
                <w:lang w:val="x-none" w:eastAsia="en-US" w:bidi="x-none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призер</w:t>
            </w:r>
          </w:p>
        </w:tc>
        <w:tc>
          <w:tcPr>
            <w:tcW w:w="1230" w:type="dxa"/>
            <w:shd w:val="clear" w:color="auto" w:fill="auto"/>
          </w:tcPr>
          <w:p w:rsidR="00D674BD" w:rsidRPr="00D674BD" w:rsidRDefault="00D674BD" w:rsidP="00D674BD">
            <w:pPr>
              <w:jc w:val="center"/>
              <w:rPr>
                <w:b/>
                <w:lang w:eastAsia="en-US"/>
              </w:rPr>
            </w:pPr>
            <w:r w:rsidRPr="00D674BD">
              <w:rPr>
                <w:b/>
                <w:lang w:eastAsia="en-US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D674BD" w:rsidRPr="00D674BD" w:rsidRDefault="00D674BD" w:rsidP="00D674BD">
            <w:pPr>
              <w:jc w:val="center"/>
              <w:rPr>
                <w:b/>
                <w:lang w:eastAsia="en-US"/>
              </w:rPr>
            </w:pPr>
            <w:r w:rsidRPr="00D674BD">
              <w:rPr>
                <w:b/>
                <w:lang w:eastAsia="en-US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D674BD" w:rsidRPr="00D674BD" w:rsidRDefault="00D674BD" w:rsidP="00D674BD">
            <w:pPr>
              <w:jc w:val="center"/>
              <w:rPr>
                <w:lang w:eastAsia="en-US"/>
              </w:rPr>
            </w:pPr>
            <w:r w:rsidRPr="00D674BD">
              <w:rPr>
                <w:lang w:eastAsia="en-US"/>
              </w:rPr>
              <w:t>1</w:t>
            </w:r>
          </w:p>
        </w:tc>
      </w:tr>
      <w:tr w:rsidR="00D674BD" w:rsidTr="00D674BD">
        <w:trPr>
          <w:trHeight w:val="272"/>
          <w:jc w:val="center"/>
        </w:trPr>
        <w:tc>
          <w:tcPr>
            <w:tcW w:w="1620" w:type="dxa"/>
            <w:shd w:val="clear" w:color="auto" w:fill="BFBFBF"/>
          </w:tcPr>
          <w:p w:rsidR="00D674BD" w:rsidRDefault="00D674BD">
            <w:pPr>
              <w:jc w:val="center"/>
              <w:rPr>
                <w:b/>
                <w:lang w:val="x-none" w:eastAsia="en-US" w:bidi="x-none"/>
              </w:rPr>
            </w:pPr>
          </w:p>
        </w:tc>
        <w:tc>
          <w:tcPr>
            <w:tcW w:w="1913" w:type="dxa"/>
            <w:shd w:val="clear" w:color="auto" w:fill="BFBFBF"/>
          </w:tcPr>
          <w:p w:rsidR="00D674BD" w:rsidRDefault="00D674BD">
            <w:pPr>
              <w:jc w:val="center"/>
              <w:rPr>
                <w:b/>
                <w:lang w:val="x-none" w:eastAsia="en-US" w:bidi="x-none"/>
              </w:rPr>
            </w:pPr>
          </w:p>
        </w:tc>
        <w:tc>
          <w:tcPr>
            <w:tcW w:w="1230" w:type="dxa"/>
            <w:shd w:val="clear" w:color="auto" w:fill="BFBFBF"/>
          </w:tcPr>
          <w:p w:rsidR="00D674BD" w:rsidRPr="00D674BD" w:rsidRDefault="00D674BD" w:rsidP="00D674B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24" w:type="dxa"/>
            <w:shd w:val="clear" w:color="auto" w:fill="BFBFBF"/>
          </w:tcPr>
          <w:p w:rsidR="00D674BD" w:rsidRPr="00D674BD" w:rsidRDefault="00D674BD" w:rsidP="00D674B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87" w:type="dxa"/>
            <w:shd w:val="clear" w:color="auto" w:fill="BFBFBF"/>
          </w:tcPr>
          <w:p w:rsidR="00D674BD" w:rsidRPr="00D674BD" w:rsidRDefault="00D674BD" w:rsidP="00D674BD">
            <w:pPr>
              <w:jc w:val="center"/>
              <w:rPr>
                <w:b/>
                <w:lang w:eastAsia="en-US"/>
              </w:rPr>
            </w:pPr>
          </w:p>
        </w:tc>
      </w:tr>
      <w:tr w:rsidR="00D674BD" w:rsidTr="00D674BD">
        <w:trPr>
          <w:trHeight w:val="272"/>
          <w:jc w:val="center"/>
        </w:trPr>
        <w:tc>
          <w:tcPr>
            <w:tcW w:w="1620" w:type="dxa"/>
            <w:vMerge w:val="restart"/>
            <w:shd w:val="clear" w:color="auto" w:fill="auto"/>
          </w:tcPr>
          <w:p w:rsidR="00D674BD" w:rsidRDefault="00D674BD">
            <w:pPr>
              <w:jc w:val="center"/>
              <w:rPr>
                <w:b/>
                <w:lang w:val="x-none" w:eastAsia="en-US" w:bidi="x-none"/>
              </w:rPr>
            </w:pPr>
            <w:r>
              <w:rPr>
                <w:rFonts w:ascii="Times New Roman" w:eastAsia="Times New Roman" w:hAnsi="Times New Roman"/>
                <w:b/>
                <w:lang w:eastAsia="en-US"/>
              </w:rPr>
              <w:t>астрономия</w:t>
            </w:r>
          </w:p>
        </w:tc>
        <w:tc>
          <w:tcPr>
            <w:tcW w:w="1913" w:type="dxa"/>
            <w:shd w:val="clear" w:color="auto" w:fill="auto"/>
          </w:tcPr>
          <w:p w:rsidR="00D674BD" w:rsidRDefault="00D674BD">
            <w:pPr>
              <w:jc w:val="center"/>
              <w:rPr>
                <w:lang w:val="x-none" w:eastAsia="en-US" w:bidi="x-none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победитель</w:t>
            </w:r>
          </w:p>
        </w:tc>
        <w:tc>
          <w:tcPr>
            <w:tcW w:w="1230" w:type="dxa"/>
            <w:shd w:val="clear" w:color="auto" w:fill="auto"/>
          </w:tcPr>
          <w:p w:rsidR="00D674BD" w:rsidRPr="00D674BD" w:rsidRDefault="00D674BD" w:rsidP="00D674BD">
            <w:pPr>
              <w:jc w:val="center"/>
              <w:rPr>
                <w:b/>
                <w:lang w:eastAsia="en-US"/>
              </w:rPr>
            </w:pPr>
            <w:r w:rsidRPr="00D674BD">
              <w:rPr>
                <w:b/>
                <w:lang w:eastAsia="en-US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D674BD" w:rsidRPr="00D674BD" w:rsidRDefault="00D674BD" w:rsidP="00D674BD">
            <w:pPr>
              <w:jc w:val="center"/>
              <w:rPr>
                <w:b/>
                <w:lang w:eastAsia="en-US"/>
              </w:rPr>
            </w:pPr>
            <w:r w:rsidRPr="00D674BD">
              <w:rPr>
                <w:b/>
                <w:lang w:eastAsia="en-US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D674BD" w:rsidRPr="00D674BD" w:rsidRDefault="00D674BD" w:rsidP="00D674BD">
            <w:pPr>
              <w:jc w:val="center"/>
              <w:rPr>
                <w:b/>
                <w:lang w:eastAsia="en-US"/>
              </w:rPr>
            </w:pPr>
            <w:r w:rsidRPr="00D674BD">
              <w:rPr>
                <w:b/>
                <w:lang w:eastAsia="en-US"/>
              </w:rPr>
              <w:t>-</w:t>
            </w:r>
          </w:p>
        </w:tc>
      </w:tr>
      <w:tr w:rsidR="00D674BD" w:rsidTr="00D674BD">
        <w:trPr>
          <w:trHeight w:val="272"/>
          <w:jc w:val="center"/>
        </w:trPr>
        <w:tc>
          <w:tcPr>
            <w:tcW w:w="1620" w:type="dxa"/>
            <w:vMerge/>
            <w:shd w:val="clear" w:color="auto" w:fill="auto"/>
          </w:tcPr>
          <w:p w:rsidR="00D674BD" w:rsidRDefault="00D674BD">
            <w:pPr>
              <w:jc w:val="center"/>
              <w:rPr>
                <w:lang w:val="x-none" w:eastAsia="en-US" w:bidi="x-none"/>
              </w:rPr>
            </w:pPr>
          </w:p>
        </w:tc>
        <w:tc>
          <w:tcPr>
            <w:tcW w:w="1913" w:type="dxa"/>
            <w:shd w:val="clear" w:color="auto" w:fill="auto"/>
          </w:tcPr>
          <w:p w:rsidR="00D674BD" w:rsidRDefault="00D674BD">
            <w:pPr>
              <w:jc w:val="center"/>
              <w:rPr>
                <w:lang w:val="x-none" w:eastAsia="en-US" w:bidi="x-none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призер</w:t>
            </w:r>
          </w:p>
        </w:tc>
        <w:tc>
          <w:tcPr>
            <w:tcW w:w="1230" w:type="dxa"/>
            <w:shd w:val="clear" w:color="auto" w:fill="auto"/>
          </w:tcPr>
          <w:p w:rsidR="00D674BD" w:rsidRPr="00D674BD" w:rsidRDefault="00D674BD" w:rsidP="00D674BD">
            <w:pPr>
              <w:jc w:val="center"/>
              <w:rPr>
                <w:b/>
                <w:lang w:eastAsia="en-US"/>
              </w:rPr>
            </w:pPr>
            <w:r w:rsidRPr="00D674BD">
              <w:rPr>
                <w:b/>
                <w:lang w:eastAsia="en-US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D674BD" w:rsidRPr="00D674BD" w:rsidRDefault="00D674BD" w:rsidP="00D674BD">
            <w:pPr>
              <w:jc w:val="center"/>
              <w:rPr>
                <w:b/>
                <w:lang w:eastAsia="en-US"/>
              </w:rPr>
            </w:pPr>
            <w:r w:rsidRPr="00D674BD">
              <w:rPr>
                <w:b/>
                <w:lang w:eastAsia="en-US"/>
              </w:rPr>
              <w:t>-</w:t>
            </w:r>
          </w:p>
        </w:tc>
        <w:tc>
          <w:tcPr>
            <w:tcW w:w="1187" w:type="dxa"/>
            <w:shd w:val="clear" w:color="auto" w:fill="auto"/>
          </w:tcPr>
          <w:p w:rsidR="00D674BD" w:rsidRPr="00D674BD" w:rsidRDefault="00D674BD" w:rsidP="00D674BD">
            <w:pPr>
              <w:jc w:val="center"/>
              <w:rPr>
                <w:lang w:eastAsia="en-US"/>
              </w:rPr>
            </w:pPr>
            <w:r w:rsidRPr="00D674BD">
              <w:rPr>
                <w:lang w:eastAsia="en-US"/>
              </w:rPr>
              <w:t>1</w:t>
            </w:r>
          </w:p>
        </w:tc>
      </w:tr>
    </w:tbl>
    <w:p w:rsidR="002E1219" w:rsidRDefault="002E1219">
      <w:pPr>
        <w:spacing w:before="100" w:beforeAutospacing="1" w:after="100" w:afterAutospacing="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Региональный этап. Победители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2229"/>
        <w:gridCol w:w="2370"/>
        <w:gridCol w:w="2336"/>
      </w:tblGrid>
      <w:tr w:rsidR="00D674BD" w:rsidRPr="00475F14" w:rsidTr="00475F14">
        <w:trPr>
          <w:jc w:val="center"/>
        </w:trPr>
        <w:tc>
          <w:tcPr>
            <w:tcW w:w="2521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475F14">
              <w:rPr>
                <w:rFonts w:ascii="Times New Roman" w:eastAsia="Times New Roman" w:hAnsi="Times New Roman"/>
                <w:b/>
                <w:i/>
              </w:rPr>
              <w:t>Год</w:t>
            </w:r>
          </w:p>
        </w:tc>
        <w:tc>
          <w:tcPr>
            <w:tcW w:w="2265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475F14">
              <w:rPr>
                <w:rFonts w:ascii="Times New Roman" w:eastAsia="Times New Roman" w:hAnsi="Times New Roman"/>
                <w:b/>
                <w:i/>
              </w:rPr>
              <w:t xml:space="preserve">2016-2017 </w:t>
            </w:r>
            <w:proofErr w:type="spellStart"/>
            <w:r w:rsidRPr="00475F14">
              <w:rPr>
                <w:rFonts w:ascii="Times New Roman" w:eastAsia="Times New Roman" w:hAnsi="Times New Roman"/>
                <w:b/>
                <w:i/>
              </w:rPr>
              <w:t>уч.год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475F14">
              <w:rPr>
                <w:rFonts w:ascii="Times New Roman" w:eastAsia="Times New Roman" w:hAnsi="Times New Roman"/>
                <w:b/>
                <w:i/>
              </w:rPr>
              <w:t xml:space="preserve">2017-2018 </w:t>
            </w:r>
            <w:proofErr w:type="spellStart"/>
            <w:r w:rsidRPr="00475F14">
              <w:rPr>
                <w:rFonts w:ascii="Times New Roman" w:eastAsia="Times New Roman" w:hAnsi="Times New Roman"/>
                <w:b/>
                <w:i/>
              </w:rPr>
              <w:t>уч.год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475F14">
              <w:rPr>
                <w:rFonts w:ascii="Times New Roman" w:eastAsia="Times New Roman" w:hAnsi="Times New Roman"/>
                <w:b/>
                <w:i/>
              </w:rPr>
              <w:t xml:space="preserve">2018-2019 </w:t>
            </w:r>
            <w:proofErr w:type="spellStart"/>
            <w:r w:rsidRPr="00475F14">
              <w:rPr>
                <w:rFonts w:ascii="Times New Roman" w:eastAsia="Times New Roman" w:hAnsi="Times New Roman"/>
                <w:b/>
                <w:i/>
              </w:rPr>
              <w:t>уч.год</w:t>
            </w:r>
            <w:proofErr w:type="spellEnd"/>
          </w:p>
        </w:tc>
      </w:tr>
      <w:tr w:rsidR="00D674BD" w:rsidRPr="00475F14" w:rsidTr="00475F14">
        <w:trPr>
          <w:jc w:val="center"/>
        </w:trPr>
        <w:tc>
          <w:tcPr>
            <w:tcW w:w="2521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Химия</w:t>
            </w:r>
          </w:p>
        </w:tc>
        <w:tc>
          <w:tcPr>
            <w:tcW w:w="2265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10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375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2</w:t>
            </w:r>
          </w:p>
        </w:tc>
      </w:tr>
      <w:tr w:rsidR="00D674BD" w:rsidRPr="00475F14" w:rsidTr="00475F14">
        <w:trPr>
          <w:jc w:val="center"/>
        </w:trPr>
        <w:tc>
          <w:tcPr>
            <w:tcW w:w="2521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Физика (9-11)</w:t>
            </w:r>
          </w:p>
        </w:tc>
        <w:tc>
          <w:tcPr>
            <w:tcW w:w="2265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10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375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2</w:t>
            </w:r>
          </w:p>
        </w:tc>
      </w:tr>
      <w:tr w:rsidR="00D674BD" w:rsidRPr="00475F14" w:rsidTr="00475F14">
        <w:trPr>
          <w:jc w:val="center"/>
        </w:trPr>
        <w:tc>
          <w:tcPr>
            <w:tcW w:w="2521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Физика (7-8)</w:t>
            </w:r>
          </w:p>
        </w:tc>
        <w:tc>
          <w:tcPr>
            <w:tcW w:w="2265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10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375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3</w:t>
            </w:r>
          </w:p>
        </w:tc>
      </w:tr>
      <w:tr w:rsidR="00D674BD" w:rsidRPr="00475F14" w:rsidTr="00475F14">
        <w:trPr>
          <w:jc w:val="center"/>
        </w:trPr>
        <w:tc>
          <w:tcPr>
            <w:tcW w:w="2521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Математика (9-11)</w:t>
            </w:r>
          </w:p>
        </w:tc>
        <w:tc>
          <w:tcPr>
            <w:tcW w:w="2265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10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375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2</w:t>
            </w:r>
          </w:p>
        </w:tc>
      </w:tr>
      <w:tr w:rsidR="00D674BD" w:rsidRPr="00475F14" w:rsidTr="00475F14">
        <w:trPr>
          <w:jc w:val="center"/>
        </w:trPr>
        <w:tc>
          <w:tcPr>
            <w:tcW w:w="2521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Математика (8)</w:t>
            </w:r>
          </w:p>
        </w:tc>
        <w:tc>
          <w:tcPr>
            <w:tcW w:w="2265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10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375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1</w:t>
            </w:r>
          </w:p>
        </w:tc>
      </w:tr>
      <w:tr w:rsidR="00D674BD" w:rsidRPr="00475F14" w:rsidTr="00475F14">
        <w:trPr>
          <w:jc w:val="center"/>
        </w:trPr>
        <w:tc>
          <w:tcPr>
            <w:tcW w:w="2521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Экология</w:t>
            </w:r>
          </w:p>
        </w:tc>
        <w:tc>
          <w:tcPr>
            <w:tcW w:w="2265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10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375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1</w:t>
            </w:r>
          </w:p>
        </w:tc>
      </w:tr>
      <w:tr w:rsidR="00D674BD" w:rsidRPr="00475F14" w:rsidTr="00475F14">
        <w:trPr>
          <w:jc w:val="center"/>
        </w:trPr>
        <w:tc>
          <w:tcPr>
            <w:tcW w:w="2521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Биология</w:t>
            </w:r>
          </w:p>
        </w:tc>
        <w:tc>
          <w:tcPr>
            <w:tcW w:w="2265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10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375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3</w:t>
            </w:r>
          </w:p>
        </w:tc>
      </w:tr>
      <w:tr w:rsidR="00D674BD" w:rsidRPr="00475F14" w:rsidTr="00475F14">
        <w:trPr>
          <w:jc w:val="center"/>
        </w:trPr>
        <w:tc>
          <w:tcPr>
            <w:tcW w:w="2521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Информатика</w:t>
            </w:r>
          </w:p>
        </w:tc>
        <w:tc>
          <w:tcPr>
            <w:tcW w:w="2265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10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375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1</w:t>
            </w:r>
          </w:p>
        </w:tc>
      </w:tr>
      <w:tr w:rsidR="00D674BD" w:rsidRPr="00475F14" w:rsidTr="00475F14">
        <w:trPr>
          <w:jc w:val="center"/>
        </w:trPr>
        <w:tc>
          <w:tcPr>
            <w:tcW w:w="2521" w:type="dxa"/>
            <w:shd w:val="clear" w:color="auto" w:fill="D9D9D9"/>
          </w:tcPr>
          <w:p w:rsidR="00D674BD" w:rsidRPr="00475F14" w:rsidRDefault="00D674BD" w:rsidP="00475F14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Астрономия</w:t>
            </w:r>
          </w:p>
        </w:tc>
        <w:tc>
          <w:tcPr>
            <w:tcW w:w="2265" w:type="dxa"/>
            <w:shd w:val="clear" w:color="auto" w:fill="D9D9D9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10" w:type="dxa"/>
            <w:shd w:val="clear" w:color="auto" w:fill="D9D9D9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375" w:type="dxa"/>
            <w:shd w:val="clear" w:color="auto" w:fill="D9D9D9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2</w:t>
            </w:r>
          </w:p>
        </w:tc>
      </w:tr>
      <w:tr w:rsidR="00D674BD" w:rsidRPr="00475F14" w:rsidTr="00475F14">
        <w:trPr>
          <w:jc w:val="center"/>
        </w:trPr>
        <w:tc>
          <w:tcPr>
            <w:tcW w:w="2521" w:type="dxa"/>
            <w:shd w:val="clear" w:color="auto" w:fill="D9D9D9"/>
          </w:tcPr>
          <w:p w:rsidR="00D674BD" w:rsidRPr="00475F14" w:rsidRDefault="00D674BD" w:rsidP="00475F1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  <w:r w:rsidRPr="00475F14">
              <w:rPr>
                <w:rFonts w:ascii="Times New Roman" w:eastAsia="Times New Roman" w:hAnsi="Times New Roman"/>
                <w:b/>
              </w:rPr>
              <w:t>Итого:</w:t>
            </w:r>
          </w:p>
        </w:tc>
        <w:tc>
          <w:tcPr>
            <w:tcW w:w="2265" w:type="dxa"/>
            <w:shd w:val="clear" w:color="auto" w:fill="D9D9D9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 w:rsidRPr="00475F14"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2410" w:type="dxa"/>
            <w:shd w:val="clear" w:color="auto" w:fill="D9D9D9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 w:rsidRPr="00475F14"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2375" w:type="dxa"/>
            <w:shd w:val="clear" w:color="auto" w:fill="D9D9D9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 w:rsidRPr="00475F14">
              <w:rPr>
                <w:rFonts w:ascii="Times New Roman" w:eastAsia="Times New Roman" w:hAnsi="Times New Roman"/>
                <w:b/>
              </w:rPr>
              <w:t>17</w:t>
            </w:r>
          </w:p>
        </w:tc>
      </w:tr>
    </w:tbl>
    <w:p w:rsidR="002E1219" w:rsidRDefault="002E1219">
      <w:pPr>
        <w:spacing w:before="100" w:beforeAutospacing="1" w:after="100" w:afterAutospacing="1"/>
        <w:rPr>
          <w:b/>
          <w:i/>
          <w:sz w:val="24"/>
          <w:szCs w:val="24"/>
        </w:rPr>
      </w:pPr>
    </w:p>
    <w:p w:rsidR="002E1219" w:rsidRDefault="002E1219">
      <w:pPr>
        <w:spacing w:before="100" w:beforeAutospacing="1" w:after="100" w:afterAutospacing="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Региональный этап. Призеры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9"/>
        <w:gridCol w:w="2306"/>
        <w:gridCol w:w="2230"/>
        <w:gridCol w:w="2335"/>
      </w:tblGrid>
      <w:tr w:rsidR="00D674BD" w:rsidRPr="00475F14" w:rsidTr="00475F14">
        <w:trPr>
          <w:jc w:val="center"/>
        </w:trPr>
        <w:tc>
          <w:tcPr>
            <w:tcW w:w="2582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475F14">
              <w:rPr>
                <w:rFonts w:ascii="Times New Roman" w:eastAsia="Times New Roman" w:hAnsi="Times New Roman"/>
                <w:b/>
                <w:i/>
              </w:rPr>
              <w:t>Год</w:t>
            </w:r>
          </w:p>
        </w:tc>
        <w:tc>
          <w:tcPr>
            <w:tcW w:w="2346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475F14">
              <w:rPr>
                <w:rFonts w:ascii="Times New Roman" w:eastAsia="Times New Roman" w:hAnsi="Times New Roman"/>
                <w:b/>
                <w:i/>
              </w:rPr>
              <w:t xml:space="preserve">2016-2017 </w:t>
            </w:r>
            <w:proofErr w:type="spellStart"/>
            <w:r w:rsidRPr="00475F14">
              <w:rPr>
                <w:rFonts w:ascii="Times New Roman" w:eastAsia="Times New Roman" w:hAnsi="Times New Roman"/>
                <w:b/>
                <w:i/>
              </w:rPr>
              <w:t>уч.год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475F14">
              <w:rPr>
                <w:rFonts w:ascii="Times New Roman" w:eastAsia="Times New Roman" w:hAnsi="Times New Roman"/>
                <w:b/>
                <w:i/>
              </w:rPr>
              <w:t xml:space="preserve">2017-2018 </w:t>
            </w:r>
            <w:proofErr w:type="spellStart"/>
            <w:r w:rsidRPr="00475F14">
              <w:rPr>
                <w:rFonts w:ascii="Times New Roman" w:eastAsia="Times New Roman" w:hAnsi="Times New Roman"/>
                <w:b/>
                <w:i/>
              </w:rPr>
              <w:t>уч.год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475F14">
              <w:rPr>
                <w:rFonts w:ascii="Times New Roman" w:eastAsia="Times New Roman" w:hAnsi="Times New Roman"/>
                <w:b/>
                <w:i/>
              </w:rPr>
              <w:t xml:space="preserve">2018-2019 </w:t>
            </w:r>
            <w:proofErr w:type="spellStart"/>
            <w:r w:rsidRPr="00475F14">
              <w:rPr>
                <w:rFonts w:ascii="Times New Roman" w:eastAsia="Times New Roman" w:hAnsi="Times New Roman"/>
                <w:b/>
                <w:i/>
              </w:rPr>
              <w:t>уч.год</w:t>
            </w:r>
            <w:proofErr w:type="spellEnd"/>
          </w:p>
        </w:tc>
      </w:tr>
      <w:tr w:rsidR="00D674BD" w:rsidRPr="00475F14" w:rsidTr="00475F14">
        <w:trPr>
          <w:jc w:val="center"/>
        </w:trPr>
        <w:tc>
          <w:tcPr>
            <w:tcW w:w="2582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Химия</w:t>
            </w:r>
          </w:p>
        </w:tc>
        <w:tc>
          <w:tcPr>
            <w:tcW w:w="2346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375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1</w:t>
            </w:r>
          </w:p>
        </w:tc>
      </w:tr>
      <w:tr w:rsidR="00D674BD" w:rsidRPr="00475F14" w:rsidTr="00475F14">
        <w:trPr>
          <w:jc w:val="center"/>
        </w:trPr>
        <w:tc>
          <w:tcPr>
            <w:tcW w:w="2582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Физика (9-11)</w:t>
            </w:r>
          </w:p>
        </w:tc>
        <w:tc>
          <w:tcPr>
            <w:tcW w:w="2346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375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12</w:t>
            </w:r>
          </w:p>
        </w:tc>
      </w:tr>
      <w:tr w:rsidR="00D674BD" w:rsidRPr="00475F14" w:rsidTr="00475F14">
        <w:trPr>
          <w:jc w:val="center"/>
        </w:trPr>
        <w:tc>
          <w:tcPr>
            <w:tcW w:w="2582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Физика (7-8)</w:t>
            </w:r>
          </w:p>
        </w:tc>
        <w:tc>
          <w:tcPr>
            <w:tcW w:w="2346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268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2375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17</w:t>
            </w:r>
          </w:p>
        </w:tc>
      </w:tr>
      <w:tr w:rsidR="00D674BD" w:rsidRPr="00475F14" w:rsidTr="00475F14">
        <w:trPr>
          <w:jc w:val="center"/>
        </w:trPr>
        <w:tc>
          <w:tcPr>
            <w:tcW w:w="2582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Математика (9-11)</w:t>
            </w:r>
          </w:p>
        </w:tc>
        <w:tc>
          <w:tcPr>
            <w:tcW w:w="2346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375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2</w:t>
            </w:r>
          </w:p>
        </w:tc>
      </w:tr>
      <w:tr w:rsidR="00D674BD" w:rsidRPr="00475F14" w:rsidTr="00475F14">
        <w:trPr>
          <w:jc w:val="center"/>
        </w:trPr>
        <w:tc>
          <w:tcPr>
            <w:tcW w:w="2582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Математика (8)</w:t>
            </w:r>
          </w:p>
        </w:tc>
        <w:tc>
          <w:tcPr>
            <w:tcW w:w="2346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8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375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-</w:t>
            </w:r>
          </w:p>
        </w:tc>
      </w:tr>
      <w:tr w:rsidR="00D674BD" w:rsidRPr="00475F14" w:rsidTr="00475F14">
        <w:trPr>
          <w:jc w:val="center"/>
        </w:trPr>
        <w:tc>
          <w:tcPr>
            <w:tcW w:w="2582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Экология</w:t>
            </w:r>
          </w:p>
        </w:tc>
        <w:tc>
          <w:tcPr>
            <w:tcW w:w="2346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1</w:t>
            </w:r>
          </w:p>
        </w:tc>
      </w:tr>
      <w:tr w:rsidR="00D674BD" w:rsidRPr="00475F14" w:rsidTr="00475F14">
        <w:trPr>
          <w:jc w:val="center"/>
        </w:trPr>
        <w:tc>
          <w:tcPr>
            <w:tcW w:w="2582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Биология</w:t>
            </w:r>
          </w:p>
        </w:tc>
        <w:tc>
          <w:tcPr>
            <w:tcW w:w="2346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375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8</w:t>
            </w:r>
          </w:p>
        </w:tc>
      </w:tr>
      <w:tr w:rsidR="00D674BD" w:rsidRPr="00475F14" w:rsidTr="00475F14">
        <w:trPr>
          <w:jc w:val="center"/>
        </w:trPr>
        <w:tc>
          <w:tcPr>
            <w:tcW w:w="2582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Информатика</w:t>
            </w:r>
          </w:p>
        </w:tc>
        <w:tc>
          <w:tcPr>
            <w:tcW w:w="2346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8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375" w:type="dxa"/>
            <w:shd w:val="clear" w:color="auto" w:fill="FFFFFF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-</w:t>
            </w:r>
          </w:p>
        </w:tc>
      </w:tr>
      <w:tr w:rsidR="00D674BD" w:rsidRPr="00475F14" w:rsidTr="00475F14">
        <w:trPr>
          <w:jc w:val="center"/>
        </w:trPr>
        <w:tc>
          <w:tcPr>
            <w:tcW w:w="2582" w:type="dxa"/>
            <w:shd w:val="clear" w:color="auto" w:fill="D9D9D9"/>
          </w:tcPr>
          <w:p w:rsidR="00D674BD" w:rsidRPr="00475F14" w:rsidRDefault="00D674BD" w:rsidP="00475F14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Литература</w:t>
            </w:r>
          </w:p>
        </w:tc>
        <w:tc>
          <w:tcPr>
            <w:tcW w:w="2346" w:type="dxa"/>
            <w:shd w:val="clear" w:color="auto" w:fill="D9D9D9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8" w:type="dxa"/>
            <w:shd w:val="clear" w:color="auto" w:fill="D9D9D9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375" w:type="dxa"/>
            <w:shd w:val="clear" w:color="auto" w:fill="D9D9D9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1</w:t>
            </w:r>
          </w:p>
        </w:tc>
      </w:tr>
      <w:tr w:rsidR="00D674BD" w:rsidRPr="00475F14" w:rsidTr="00475F14">
        <w:trPr>
          <w:jc w:val="center"/>
        </w:trPr>
        <w:tc>
          <w:tcPr>
            <w:tcW w:w="2582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Право</w:t>
            </w:r>
          </w:p>
        </w:tc>
        <w:tc>
          <w:tcPr>
            <w:tcW w:w="2346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-</w:t>
            </w:r>
          </w:p>
        </w:tc>
      </w:tr>
      <w:tr w:rsidR="00D674BD" w:rsidRPr="00475F14" w:rsidTr="00475F14">
        <w:trPr>
          <w:jc w:val="center"/>
        </w:trPr>
        <w:tc>
          <w:tcPr>
            <w:tcW w:w="2582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ОБЖ</w:t>
            </w:r>
          </w:p>
        </w:tc>
        <w:tc>
          <w:tcPr>
            <w:tcW w:w="2346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375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-</w:t>
            </w:r>
          </w:p>
        </w:tc>
      </w:tr>
      <w:tr w:rsidR="00D674BD" w:rsidRPr="00475F14" w:rsidTr="00475F14">
        <w:trPr>
          <w:jc w:val="center"/>
        </w:trPr>
        <w:tc>
          <w:tcPr>
            <w:tcW w:w="2582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Физическая культура</w:t>
            </w:r>
          </w:p>
        </w:tc>
        <w:tc>
          <w:tcPr>
            <w:tcW w:w="2346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3</w:t>
            </w:r>
          </w:p>
        </w:tc>
      </w:tr>
      <w:tr w:rsidR="00D674BD" w:rsidRPr="00475F14" w:rsidTr="00475F14">
        <w:trPr>
          <w:jc w:val="center"/>
        </w:trPr>
        <w:tc>
          <w:tcPr>
            <w:tcW w:w="2582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Английский язык</w:t>
            </w:r>
          </w:p>
        </w:tc>
        <w:tc>
          <w:tcPr>
            <w:tcW w:w="2346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375" w:type="dxa"/>
            <w:shd w:val="clear" w:color="auto" w:fill="auto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1</w:t>
            </w:r>
          </w:p>
        </w:tc>
      </w:tr>
      <w:tr w:rsidR="00D674BD" w:rsidRPr="00475F14" w:rsidTr="00475F14">
        <w:trPr>
          <w:jc w:val="center"/>
        </w:trPr>
        <w:tc>
          <w:tcPr>
            <w:tcW w:w="2582" w:type="dxa"/>
            <w:shd w:val="clear" w:color="auto" w:fill="D9D9D9"/>
          </w:tcPr>
          <w:p w:rsidR="00D674BD" w:rsidRPr="00475F14" w:rsidRDefault="00D674BD" w:rsidP="00475F14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Обществознание</w:t>
            </w:r>
          </w:p>
        </w:tc>
        <w:tc>
          <w:tcPr>
            <w:tcW w:w="2346" w:type="dxa"/>
            <w:shd w:val="clear" w:color="auto" w:fill="D9D9D9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268" w:type="dxa"/>
            <w:shd w:val="clear" w:color="auto" w:fill="D9D9D9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375" w:type="dxa"/>
            <w:shd w:val="clear" w:color="auto" w:fill="D9D9D9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475F14">
              <w:rPr>
                <w:rFonts w:ascii="Times New Roman" w:eastAsia="Times New Roman" w:hAnsi="Times New Roman"/>
              </w:rPr>
              <w:t>1</w:t>
            </w:r>
          </w:p>
        </w:tc>
      </w:tr>
      <w:tr w:rsidR="00D674BD" w:rsidRPr="00475F14" w:rsidTr="00475F14">
        <w:trPr>
          <w:jc w:val="center"/>
        </w:trPr>
        <w:tc>
          <w:tcPr>
            <w:tcW w:w="2582" w:type="dxa"/>
            <w:shd w:val="clear" w:color="auto" w:fill="D9D9D9"/>
          </w:tcPr>
          <w:p w:rsidR="00D674BD" w:rsidRPr="00475F14" w:rsidRDefault="00D674BD" w:rsidP="00475F1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  <w:r w:rsidRPr="00475F14">
              <w:rPr>
                <w:rFonts w:ascii="Times New Roman" w:eastAsia="Times New Roman" w:hAnsi="Times New Roman"/>
                <w:b/>
              </w:rPr>
              <w:t>Итого:</w:t>
            </w:r>
          </w:p>
        </w:tc>
        <w:tc>
          <w:tcPr>
            <w:tcW w:w="2346" w:type="dxa"/>
            <w:shd w:val="clear" w:color="auto" w:fill="D9D9D9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 w:rsidRPr="00475F14">
              <w:rPr>
                <w:rFonts w:ascii="Times New Roman" w:eastAsia="Times New Roman" w:hAnsi="Times New Roman"/>
                <w:b/>
              </w:rPr>
              <w:t>22</w:t>
            </w:r>
          </w:p>
        </w:tc>
        <w:tc>
          <w:tcPr>
            <w:tcW w:w="2268" w:type="dxa"/>
            <w:shd w:val="clear" w:color="auto" w:fill="D9D9D9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 w:rsidRPr="00475F14">
              <w:rPr>
                <w:rFonts w:ascii="Times New Roman" w:eastAsia="Times New Roman" w:hAnsi="Times New Roman"/>
                <w:b/>
              </w:rPr>
              <w:t>44</w:t>
            </w:r>
          </w:p>
        </w:tc>
        <w:tc>
          <w:tcPr>
            <w:tcW w:w="2375" w:type="dxa"/>
            <w:shd w:val="clear" w:color="auto" w:fill="D9D9D9"/>
          </w:tcPr>
          <w:p w:rsidR="00D674BD" w:rsidRPr="00475F14" w:rsidRDefault="00D674BD" w:rsidP="00475F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 w:rsidRPr="00475F14">
              <w:rPr>
                <w:rFonts w:ascii="Times New Roman" w:eastAsia="Times New Roman" w:hAnsi="Times New Roman"/>
                <w:b/>
              </w:rPr>
              <w:t>47</w:t>
            </w:r>
          </w:p>
        </w:tc>
      </w:tr>
    </w:tbl>
    <w:p w:rsidR="002E1219" w:rsidRPr="00B11BAA" w:rsidRDefault="002E1219">
      <w:pPr>
        <w:spacing w:after="200" w:line="276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en-US" w:bidi="x-none"/>
        </w:rPr>
      </w:pPr>
    </w:p>
    <w:p w:rsidR="00A23E0E" w:rsidRDefault="00A23E0E">
      <w:pPr>
        <w:spacing w:after="20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x-none"/>
        </w:rPr>
      </w:pPr>
    </w:p>
    <w:p w:rsidR="00A23E0E" w:rsidRDefault="00A23E0E">
      <w:pPr>
        <w:spacing w:after="20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x-none"/>
        </w:rPr>
      </w:pPr>
    </w:p>
    <w:p w:rsidR="002E1219" w:rsidRPr="00B11BAA" w:rsidRDefault="002E1219">
      <w:pPr>
        <w:spacing w:after="200" w:line="276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en-US" w:bidi="x-none"/>
        </w:rPr>
      </w:pPr>
      <w:r w:rsidRPr="00B11BAA">
        <w:rPr>
          <w:rFonts w:ascii="Times New Roman" w:hAnsi="Times New Roman"/>
          <w:sz w:val="24"/>
          <w:szCs w:val="24"/>
          <w:lang w:val="x-none" w:eastAsia="en-US" w:bidi="x-none"/>
        </w:rPr>
        <w:lastRenderedPageBreak/>
        <w:t>Серьезным итоговым показателем являются результаты в уровневых олимпиадах (перечень Министерства Просвещения РФ).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1262"/>
        <w:gridCol w:w="1581"/>
        <w:gridCol w:w="1676"/>
        <w:gridCol w:w="1715"/>
        <w:gridCol w:w="1688"/>
      </w:tblGrid>
      <w:tr w:rsidR="00D674BD" w:rsidRPr="00475F14" w:rsidTr="00475F14">
        <w:tc>
          <w:tcPr>
            <w:tcW w:w="2016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1301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 xml:space="preserve">2016-2017 </w:t>
            </w:r>
            <w:proofErr w:type="spellStart"/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уч.год</w:t>
            </w:r>
            <w:proofErr w:type="spellEnd"/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 xml:space="preserve">2017-2018 </w:t>
            </w:r>
            <w:proofErr w:type="spellStart"/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уч.год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 xml:space="preserve">2018-2019 </w:t>
            </w:r>
            <w:proofErr w:type="spellStart"/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уч.год</w:t>
            </w:r>
            <w:proofErr w:type="spellEnd"/>
          </w:p>
        </w:tc>
      </w:tr>
      <w:tr w:rsidR="00D674BD" w:rsidRPr="00475F14" w:rsidTr="00475F14">
        <w:tc>
          <w:tcPr>
            <w:tcW w:w="2016" w:type="dxa"/>
            <w:vMerge w:val="restart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Химия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1 уровень</w:t>
            </w: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победитель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призер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16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8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10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 w:val="restart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2 уровень</w:t>
            </w: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победитель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призер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2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7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 w:val="restart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3 уровень</w:t>
            </w: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победитель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призер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10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</w:tr>
      <w:tr w:rsidR="00D674BD" w:rsidRPr="00475F14" w:rsidTr="00475F14">
        <w:tc>
          <w:tcPr>
            <w:tcW w:w="2016" w:type="dxa"/>
            <w:shd w:val="clear" w:color="auto" w:fill="BFBFBF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shd w:val="clear" w:color="auto" w:fill="BFBFBF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23" w:type="dxa"/>
            <w:shd w:val="clear" w:color="auto" w:fill="BFBFBF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72" w:type="dxa"/>
            <w:shd w:val="clear" w:color="auto" w:fill="BFBFBF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816" w:type="dxa"/>
            <w:shd w:val="clear" w:color="auto" w:fill="BFBFBF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86" w:type="dxa"/>
            <w:shd w:val="clear" w:color="auto" w:fill="BFBFBF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D674BD" w:rsidRPr="00475F14" w:rsidTr="00475F14">
        <w:tc>
          <w:tcPr>
            <w:tcW w:w="2016" w:type="dxa"/>
            <w:vMerge w:val="restart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Биология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1 уровень</w:t>
            </w: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победитель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призер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2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9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19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 w:val="restart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2 уровень</w:t>
            </w: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победитель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призер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19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12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 w:val="restart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3 уровень</w:t>
            </w: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победитель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призер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4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D674BD" w:rsidRPr="00475F14" w:rsidTr="00475F14">
        <w:tc>
          <w:tcPr>
            <w:tcW w:w="2016" w:type="dxa"/>
            <w:shd w:val="clear" w:color="auto" w:fill="BFBFBF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shd w:val="clear" w:color="auto" w:fill="BFBFBF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23" w:type="dxa"/>
            <w:shd w:val="clear" w:color="auto" w:fill="BFBFBF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72" w:type="dxa"/>
            <w:shd w:val="clear" w:color="auto" w:fill="BFBFBF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816" w:type="dxa"/>
            <w:shd w:val="clear" w:color="auto" w:fill="BFBFBF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86" w:type="dxa"/>
            <w:shd w:val="clear" w:color="auto" w:fill="BFBFBF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D674BD" w:rsidRPr="00475F14" w:rsidTr="00475F14">
        <w:tc>
          <w:tcPr>
            <w:tcW w:w="2016" w:type="dxa"/>
            <w:vMerge w:val="restart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Математика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1 уровень</w:t>
            </w: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победитель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5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4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призер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4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9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4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 w:val="restart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2 уровень</w:t>
            </w: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победитель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11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11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призер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21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32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22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 w:val="restart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3 уровень</w:t>
            </w: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победитель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6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призер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11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23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35</w:t>
            </w:r>
          </w:p>
        </w:tc>
      </w:tr>
      <w:tr w:rsidR="00D674BD" w:rsidRPr="00475F14" w:rsidTr="00475F14">
        <w:tc>
          <w:tcPr>
            <w:tcW w:w="2016" w:type="dxa"/>
            <w:shd w:val="clear" w:color="auto" w:fill="BFBFBF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shd w:val="clear" w:color="auto" w:fill="BFBFBF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23" w:type="dxa"/>
            <w:shd w:val="clear" w:color="auto" w:fill="BFBFBF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72" w:type="dxa"/>
            <w:shd w:val="clear" w:color="auto" w:fill="BFBFBF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816" w:type="dxa"/>
            <w:shd w:val="clear" w:color="auto" w:fill="BFBFBF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86" w:type="dxa"/>
            <w:shd w:val="clear" w:color="auto" w:fill="BFBFBF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D674BD" w:rsidRPr="00475F14" w:rsidTr="00475F14">
        <w:tc>
          <w:tcPr>
            <w:tcW w:w="2016" w:type="dxa"/>
            <w:vMerge w:val="restart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Физика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1 уровень</w:t>
            </w: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победитель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7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8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призер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23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17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23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 w:val="restart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2 уровень</w:t>
            </w: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победитель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призер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-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2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 w:val="restart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3 уровень</w:t>
            </w: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победитель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4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4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2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призер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12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23</w:t>
            </w:r>
          </w:p>
        </w:tc>
      </w:tr>
      <w:tr w:rsidR="00D674BD" w:rsidRPr="00475F14" w:rsidTr="00475F14">
        <w:tc>
          <w:tcPr>
            <w:tcW w:w="2016" w:type="dxa"/>
            <w:shd w:val="clear" w:color="auto" w:fill="BFBFBF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shd w:val="clear" w:color="auto" w:fill="BFBFBF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23" w:type="dxa"/>
            <w:shd w:val="clear" w:color="auto" w:fill="BFBFBF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72" w:type="dxa"/>
            <w:shd w:val="clear" w:color="auto" w:fill="BFBFBF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816" w:type="dxa"/>
            <w:shd w:val="clear" w:color="auto" w:fill="BFBFBF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86" w:type="dxa"/>
            <w:shd w:val="clear" w:color="auto" w:fill="BFBFBF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D674BD" w:rsidRPr="00475F14" w:rsidTr="00475F14">
        <w:tc>
          <w:tcPr>
            <w:tcW w:w="2016" w:type="dxa"/>
            <w:vMerge w:val="restart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Информатика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1 уровень</w:t>
            </w: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победитель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призер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 w:val="restart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2 уровень</w:t>
            </w: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победитель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призер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 w:val="restart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3 уровень</w:t>
            </w: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победитель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призер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</w:tr>
      <w:tr w:rsidR="00D674BD" w:rsidRPr="00475F14" w:rsidTr="00475F14">
        <w:tc>
          <w:tcPr>
            <w:tcW w:w="2016" w:type="dxa"/>
            <w:shd w:val="clear" w:color="auto" w:fill="BFBFBF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shd w:val="clear" w:color="auto" w:fill="BFBFBF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23" w:type="dxa"/>
            <w:shd w:val="clear" w:color="auto" w:fill="BFBFBF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72" w:type="dxa"/>
            <w:shd w:val="clear" w:color="auto" w:fill="BFBFBF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816" w:type="dxa"/>
            <w:shd w:val="clear" w:color="auto" w:fill="BFBFBF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86" w:type="dxa"/>
            <w:shd w:val="clear" w:color="auto" w:fill="BFBFBF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D674BD" w:rsidRPr="00475F14" w:rsidTr="00475F14">
        <w:tc>
          <w:tcPr>
            <w:tcW w:w="2016" w:type="dxa"/>
            <w:vMerge w:val="restart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Экология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1 уровень</w:t>
            </w: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победитель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призер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 w:val="restart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2 уровень</w:t>
            </w: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победитель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призер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 w:val="restart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3 уровень</w:t>
            </w: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победитель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призер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</w:tr>
      <w:tr w:rsidR="00D674BD" w:rsidRPr="00475F14" w:rsidTr="00475F14">
        <w:tc>
          <w:tcPr>
            <w:tcW w:w="2016" w:type="dxa"/>
            <w:shd w:val="clear" w:color="auto" w:fill="BFBFBF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shd w:val="clear" w:color="auto" w:fill="BFBFBF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23" w:type="dxa"/>
            <w:shd w:val="clear" w:color="auto" w:fill="BFBFBF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72" w:type="dxa"/>
            <w:shd w:val="clear" w:color="auto" w:fill="BFBFBF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816" w:type="dxa"/>
            <w:shd w:val="clear" w:color="auto" w:fill="BFBFBF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86" w:type="dxa"/>
            <w:shd w:val="clear" w:color="auto" w:fill="BFBFBF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D674BD" w:rsidRPr="00475F14" w:rsidTr="00475F14">
        <w:tc>
          <w:tcPr>
            <w:tcW w:w="2016" w:type="dxa"/>
            <w:vMerge w:val="restart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Русский язык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1 уровень</w:t>
            </w: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победитель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призер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 w:val="restart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2 уровень</w:t>
            </w: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победитель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призер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2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5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 w:val="restart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3 уровень</w:t>
            </w: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победитель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призер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11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</w:tr>
      <w:tr w:rsidR="00D674BD" w:rsidRPr="00475F14" w:rsidTr="00475F14">
        <w:tc>
          <w:tcPr>
            <w:tcW w:w="2016" w:type="dxa"/>
            <w:shd w:val="clear" w:color="auto" w:fill="BFBFBF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shd w:val="clear" w:color="auto" w:fill="BFBFBF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23" w:type="dxa"/>
            <w:shd w:val="clear" w:color="auto" w:fill="BFBFBF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72" w:type="dxa"/>
            <w:shd w:val="clear" w:color="auto" w:fill="BFBFBF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816" w:type="dxa"/>
            <w:shd w:val="clear" w:color="auto" w:fill="BFBFBF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86" w:type="dxa"/>
            <w:shd w:val="clear" w:color="auto" w:fill="BFBFBF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D674BD" w:rsidRPr="00475F14" w:rsidTr="00475F14">
        <w:tc>
          <w:tcPr>
            <w:tcW w:w="2016" w:type="dxa"/>
            <w:vMerge w:val="restart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Иностранный язык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1 уровень</w:t>
            </w: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победитель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призер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 w:val="restart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2 уровень</w:t>
            </w: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победитель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призер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 w:val="restart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3 уровень</w:t>
            </w: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победитель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призер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D674BD" w:rsidRPr="00475F14" w:rsidTr="00475F14">
        <w:tc>
          <w:tcPr>
            <w:tcW w:w="2016" w:type="dxa"/>
            <w:shd w:val="clear" w:color="auto" w:fill="BFBFBF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shd w:val="clear" w:color="auto" w:fill="BFBFBF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23" w:type="dxa"/>
            <w:shd w:val="clear" w:color="auto" w:fill="BFBFBF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72" w:type="dxa"/>
            <w:shd w:val="clear" w:color="auto" w:fill="BFBFBF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816" w:type="dxa"/>
            <w:shd w:val="clear" w:color="auto" w:fill="BFBFBF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86" w:type="dxa"/>
            <w:shd w:val="clear" w:color="auto" w:fill="BFBFBF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D674BD" w:rsidRPr="00475F14" w:rsidTr="00475F14">
        <w:tc>
          <w:tcPr>
            <w:tcW w:w="2016" w:type="dxa"/>
            <w:vMerge w:val="restart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Право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1 уровень</w:t>
            </w: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победитель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призер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 w:val="restart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2 уровень</w:t>
            </w: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победитель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призер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 w:val="restart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3 уровень</w:t>
            </w: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победитель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</w:tr>
      <w:tr w:rsidR="00D674BD" w:rsidRPr="00475F14" w:rsidTr="00475F14">
        <w:tc>
          <w:tcPr>
            <w:tcW w:w="2016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призер</w:t>
            </w: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</w:tr>
      <w:tr w:rsidR="00D674BD" w:rsidRPr="00475F14" w:rsidTr="00475F14">
        <w:tc>
          <w:tcPr>
            <w:tcW w:w="2016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Итого</w:t>
            </w:r>
          </w:p>
        </w:tc>
        <w:tc>
          <w:tcPr>
            <w:tcW w:w="1301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23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77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142</w:t>
            </w:r>
          </w:p>
        </w:tc>
        <w:tc>
          <w:tcPr>
            <w:tcW w:w="181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184</w:t>
            </w:r>
          </w:p>
        </w:tc>
        <w:tc>
          <w:tcPr>
            <w:tcW w:w="1786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185</w:t>
            </w:r>
          </w:p>
        </w:tc>
      </w:tr>
    </w:tbl>
    <w:p w:rsidR="002E1219" w:rsidRDefault="002E1219">
      <w:pPr>
        <w:spacing w:after="200" w:line="276" w:lineRule="auto"/>
        <w:ind w:firstLine="567"/>
        <w:jc w:val="center"/>
        <w:rPr>
          <w:b/>
          <w:sz w:val="24"/>
          <w:szCs w:val="24"/>
          <w:lang w:val="x-none" w:eastAsia="en-US" w:bidi="x-none"/>
        </w:rPr>
      </w:pPr>
    </w:p>
    <w:p w:rsidR="002E1219" w:rsidRDefault="002E1219">
      <w:pPr>
        <w:spacing w:after="200" w:line="276" w:lineRule="auto"/>
        <w:ind w:firstLine="567"/>
        <w:jc w:val="center"/>
        <w:rPr>
          <w:b/>
          <w:sz w:val="24"/>
          <w:szCs w:val="24"/>
          <w:lang w:val="x-none" w:eastAsia="en-US" w:bidi="x-none"/>
        </w:rPr>
      </w:pPr>
      <w:r>
        <w:rPr>
          <w:b/>
          <w:sz w:val="24"/>
          <w:szCs w:val="24"/>
          <w:lang w:val="x-none" w:eastAsia="en-US" w:bidi="x-none"/>
        </w:rPr>
        <w:t>Международные олимпиады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557"/>
        <w:gridCol w:w="1638"/>
        <w:gridCol w:w="1658"/>
        <w:gridCol w:w="1632"/>
      </w:tblGrid>
      <w:tr w:rsidR="00D674BD" w:rsidRPr="00475F14" w:rsidTr="00475F14">
        <w:tc>
          <w:tcPr>
            <w:tcW w:w="2694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1557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1638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 xml:space="preserve">2016-2017 </w:t>
            </w:r>
            <w:proofErr w:type="spellStart"/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уч.год</w:t>
            </w:r>
            <w:proofErr w:type="spellEnd"/>
          </w:p>
        </w:tc>
        <w:tc>
          <w:tcPr>
            <w:tcW w:w="1658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 xml:space="preserve">2017-2018 </w:t>
            </w:r>
            <w:proofErr w:type="spellStart"/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уч.год</w:t>
            </w:r>
            <w:proofErr w:type="spellEnd"/>
          </w:p>
        </w:tc>
        <w:tc>
          <w:tcPr>
            <w:tcW w:w="163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 xml:space="preserve">2018-2019 </w:t>
            </w:r>
            <w:proofErr w:type="spellStart"/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уч.год</w:t>
            </w:r>
            <w:proofErr w:type="spellEnd"/>
          </w:p>
        </w:tc>
      </w:tr>
      <w:tr w:rsidR="00D674BD" w:rsidRPr="00475F14" w:rsidTr="00475F14">
        <w:tc>
          <w:tcPr>
            <w:tcW w:w="2694" w:type="dxa"/>
            <w:vMerge w:val="restart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val="en-US"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Экспериментальная физика (</w:t>
            </w:r>
            <w:proofErr w:type="spellStart"/>
            <w:r w:rsidRPr="00475F14">
              <w:rPr>
                <w:rFonts w:ascii="Times New Roman" w:eastAsia="Times New Roman" w:hAnsi="Times New Roman"/>
                <w:b/>
                <w:lang w:val="en-US" w:eastAsia="en-US"/>
              </w:rPr>
              <w:t>IEPhO</w:t>
            </w:r>
            <w:proofErr w:type="spellEnd"/>
            <w:r w:rsidRPr="00475F14">
              <w:rPr>
                <w:rFonts w:ascii="Times New Roman" w:eastAsia="Times New Roman" w:hAnsi="Times New Roman"/>
                <w:b/>
                <w:lang w:val="en-US" w:eastAsia="en-US"/>
              </w:rPr>
              <w:t>)</w:t>
            </w:r>
          </w:p>
        </w:tc>
        <w:tc>
          <w:tcPr>
            <w:tcW w:w="1557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победитель</w:t>
            </w:r>
          </w:p>
        </w:tc>
        <w:tc>
          <w:tcPr>
            <w:tcW w:w="1638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val="en-US"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val="en-US" w:eastAsia="en-US"/>
              </w:rPr>
              <w:t>-</w:t>
            </w:r>
          </w:p>
        </w:tc>
        <w:tc>
          <w:tcPr>
            <w:tcW w:w="1658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val="en-US"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val="en-US" w:eastAsia="en-US"/>
              </w:rPr>
              <w:t>-</w:t>
            </w:r>
          </w:p>
        </w:tc>
        <w:tc>
          <w:tcPr>
            <w:tcW w:w="163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val="en-US"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val="en-US" w:eastAsia="en-US"/>
              </w:rPr>
              <w:t>-</w:t>
            </w:r>
          </w:p>
        </w:tc>
      </w:tr>
      <w:tr w:rsidR="00D674BD" w:rsidRPr="00475F14" w:rsidTr="00475F14">
        <w:tc>
          <w:tcPr>
            <w:tcW w:w="2694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7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призер</w:t>
            </w:r>
          </w:p>
        </w:tc>
        <w:tc>
          <w:tcPr>
            <w:tcW w:w="1638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475F14">
              <w:rPr>
                <w:rFonts w:ascii="Times New Roman" w:eastAsia="Times New Roman" w:hAnsi="Times New Roman"/>
                <w:lang w:val="en-US" w:eastAsia="en-US"/>
              </w:rPr>
              <w:t>2</w:t>
            </w:r>
          </w:p>
        </w:tc>
        <w:tc>
          <w:tcPr>
            <w:tcW w:w="1658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475F14">
              <w:rPr>
                <w:rFonts w:ascii="Times New Roman" w:eastAsia="Times New Roman" w:hAnsi="Times New Roman"/>
                <w:lang w:val="en-US" w:eastAsia="en-US"/>
              </w:rPr>
              <w:t>2</w:t>
            </w:r>
          </w:p>
        </w:tc>
        <w:tc>
          <w:tcPr>
            <w:tcW w:w="163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475F14">
              <w:rPr>
                <w:rFonts w:ascii="Times New Roman" w:eastAsia="Times New Roman" w:hAnsi="Times New Roman"/>
                <w:lang w:val="en-US" w:eastAsia="en-US"/>
              </w:rPr>
              <w:t>4</w:t>
            </w:r>
          </w:p>
        </w:tc>
      </w:tr>
      <w:tr w:rsidR="00D674BD" w:rsidRPr="00475F14" w:rsidTr="00475F14">
        <w:tc>
          <w:tcPr>
            <w:tcW w:w="2694" w:type="dxa"/>
            <w:shd w:val="clear" w:color="auto" w:fill="BFBFBF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7" w:type="dxa"/>
            <w:shd w:val="clear" w:color="auto" w:fill="BFBFBF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38" w:type="dxa"/>
            <w:shd w:val="clear" w:color="auto" w:fill="BFBFBF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58" w:type="dxa"/>
            <w:shd w:val="clear" w:color="auto" w:fill="BFBFBF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32" w:type="dxa"/>
            <w:shd w:val="clear" w:color="auto" w:fill="BFBFBF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D674BD" w:rsidRPr="00475F14" w:rsidTr="00475F14">
        <w:tc>
          <w:tcPr>
            <w:tcW w:w="2694" w:type="dxa"/>
            <w:vMerge w:val="restart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hyperlink r:id="rId5" w:history="1">
              <w:r w:rsidRPr="00475F14">
                <w:rPr>
                  <w:rFonts w:ascii="Times New Roman" w:eastAsia="Times New Roman" w:hAnsi="Times New Roman"/>
                  <w:b/>
                  <w:lang w:eastAsia="en-US"/>
                </w:rPr>
                <w:t>Азиатская олимпиада по физике</w:t>
              </w:r>
            </w:hyperlink>
          </w:p>
        </w:tc>
        <w:tc>
          <w:tcPr>
            <w:tcW w:w="1557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победитель</w:t>
            </w:r>
          </w:p>
        </w:tc>
        <w:tc>
          <w:tcPr>
            <w:tcW w:w="1638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658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63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</w:tr>
      <w:tr w:rsidR="00D674BD" w:rsidRPr="00475F14" w:rsidTr="00475F14">
        <w:tc>
          <w:tcPr>
            <w:tcW w:w="2694" w:type="dxa"/>
            <w:vMerge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557" w:type="dxa"/>
            <w:shd w:val="clear" w:color="auto" w:fill="auto"/>
          </w:tcPr>
          <w:p w:rsidR="00D674BD" w:rsidRPr="00475F14" w:rsidRDefault="00D674BD" w:rsidP="00475F14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призер</w:t>
            </w:r>
          </w:p>
        </w:tc>
        <w:tc>
          <w:tcPr>
            <w:tcW w:w="1638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lang w:eastAsia="en-US"/>
              </w:rPr>
              <w:t>грамота</w:t>
            </w:r>
          </w:p>
        </w:tc>
        <w:tc>
          <w:tcPr>
            <w:tcW w:w="1658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  <w:tc>
          <w:tcPr>
            <w:tcW w:w="1632" w:type="dxa"/>
            <w:shd w:val="clear" w:color="auto" w:fill="auto"/>
          </w:tcPr>
          <w:p w:rsidR="00D674BD" w:rsidRPr="00475F14" w:rsidRDefault="00D674BD" w:rsidP="00475F14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475F14">
              <w:rPr>
                <w:rFonts w:ascii="Times New Roman" w:eastAsia="Times New Roman" w:hAnsi="Times New Roman"/>
                <w:b/>
                <w:lang w:eastAsia="en-US"/>
              </w:rPr>
              <w:t>-</w:t>
            </w:r>
          </w:p>
        </w:tc>
      </w:tr>
    </w:tbl>
    <w:p w:rsidR="00C63195" w:rsidRDefault="00C63195" w:rsidP="00C63195">
      <w:pPr>
        <w:widowControl w:val="0"/>
        <w:suppressAutoHyphens/>
        <w:autoSpaceDE w:val="0"/>
        <w:jc w:val="center"/>
        <w:rPr>
          <w:rFonts w:ascii="Times New Roman" w:eastAsia="Times New Roman" w:hAnsi="Times New Roman" w:cs="Calibri"/>
          <w:b/>
          <w:color w:val="FF3333"/>
          <w:sz w:val="24"/>
          <w:szCs w:val="24"/>
          <w:u w:val="single"/>
          <w:lang w:eastAsia="ar-SA"/>
        </w:rPr>
      </w:pPr>
    </w:p>
    <w:p w:rsidR="00C63195" w:rsidRDefault="00C63195" w:rsidP="00C63195">
      <w:pPr>
        <w:widowControl w:val="0"/>
        <w:suppressAutoHyphens/>
        <w:autoSpaceDE w:val="0"/>
        <w:jc w:val="center"/>
        <w:rPr>
          <w:rFonts w:ascii="Times New Roman" w:eastAsia="Times New Roman" w:hAnsi="Times New Roman" w:cs="Calibri"/>
          <w:b/>
          <w:color w:val="FF3333"/>
          <w:sz w:val="24"/>
          <w:szCs w:val="24"/>
          <w:u w:val="single"/>
          <w:lang w:eastAsia="ar-SA"/>
        </w:rPr>
      </w:pPr>
    </w:p>
    <w:p w:rsidR="00C63195" w:rsidRPr="00475F14" w:rsidRDefault="00C63195" w:rsidP="00C63195">
      <w:pPr>
        <w:widowControl w:val="0"/>
        <w:suppressAutoHyphens/>
        <w:autoSpaceDE w:val="0"/>
        <w:jc w:val="center"/>
        <w:rPr>
          <w:rFonts w:ascii="Times New Roman" w:eastAsia="Times New Roman" w:hAnsi="Times New Roman" w:cs="Calibri"/>
          <w:b/>
          <w:color w:val="1F497D"/>
          <w:sz w:val="24"/>
          <w:szCs w:val="24"/>
          <w:u w:val="single"/>
          <w:shd w:val="clear" w:color="auto" w:fill="FFFF00"/>
          <w:lang w:eastAsia="ar-SA"/>
        </w:rPr>
      </w:pPr>
      <w:r w:rsidRPr="00475F14">
        <w:rPr>
          <w:rFonts w:ascii="Times New Roman" w:eastAsia="Times New Roman" w:hAnsi="Times New Roman" w:cs="Calibri"/>
          <w:b/>
          <w:color w:val="1F497D"/>
          <w:sz w:val="24"/>
          <w:szCs w:val="24"/>
          <w:u w:val="single"/>
          <w:lang w:eastAsia="ar-SA"/>
        </w:rPr>
        <w:t>Сведения об участии обучающихся ЦДО в мероприятиях</w:t>
      </w:r>
    </w:p>
    <w:p w:rsidR="00C63195" w:rsidRPr="00C63195" w:rsidRDefault="00C63195" w:rsidP="00C63195">
      <w:pPr>
        <w:widowControl w:val="0"/>
        <w:suppressAutoHyphens/>
        <w:autoSpaceDE w:val="0"/>
        <w:jc w:val="center"/>
        <w:rPr>
          <w:rFonts w:ascii="Times New Roman" w:eastAsia="Times New Roman" w:hAnsi="Times New Roman" w:cs="Calibri"/>
          <w:b/>
          <w:color w:val="002060"/>
          <w:sz w:val="24"/>
          <w:szCs w:val="24"/>
          <w:u w:val="single"/>
          <w:shd w:val="clear" w:color="auto" w:fill="FFFF00"/>
          <w:lang w:eastAsia="ar-SA"/>
        </w:rPr>
      </w:pPr>
    </w:p>
    <w:tbl>
      <w:tblPr>
        <w:tblW w:w="0" w:type="auto"/>
        <w:tblInd w:w="-464" w:type="dxa"/>
        <w:tblLayout w:type="fixed"/>
        <w:tblLook w:val="0000" w:firstRow="0" w:lastRow="0" w:firstColumn="0" w:lastColumn="0" w:noHBand="0" w:noVBand="0"/>
      </w:tblPr>
      <w:tblGrid>
        <w:gridCol w:w="1403"/>
        <w:gridCol w:w="1930"/>
        <w:gridCol w:w="3476"/>
      </w:tblGrid>
      <w:tr w:rsidR="00C63195" w:rsidRPr="00C63195" w:rsidTr="00C63195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snapToGrid w:val="0"/>
              <w:jc w:val="center"/>
              <w:rPr>
                <w:b/>
                <w:lang w:val="x-none" w:eastAsia="x-none" w:bidi="x-none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snapToGrid w:val="0"/>
              <w:jc w:val="center"/>
              <w:rPr>
                <w:b/>
                <w:lang w:val="x-none" w:eastAsia="x-none" w:bidi="x-none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jc w:val="center"/>
              <w:rPr>
                <w:lang w:eastAsia="ar-SA"/>
              </w:rPr>
            </w:pPr>
            <w:r w:rsidRPr="00C63195">
              <w:rPr>
                <w:rFonts w:ascii="Times New Roman" w:eastAsia="Times New Roman" w:hAnsi="Times New Roman"/>
                <w:b/>
                <w:lang w:eastAsia="ar-SA"/>
              </w:rPr>
              <w:t xml:space="preserve">2018-2019 </w:t>
            </w:r>
            <w:proofErr w:type="spellStart"/>
            <w:r w:rsidRPr="00C63195">
              <w:rPr>
                <w:rFonts w:ascii="Times New Roman" w:eastAsia="Times New Roman" w:hAnsi="Times New Roman"/>
                <w:b/>
                <w:lang w:eastAsia="ar-SA"/>
              </w:rPr>
              <w:t>уч.год</w:t>
            </w:r>
            <w:proofErr w:type="spellEnd"/>
          </w:p>
        </w:tc>
      </w:tr>
      <w:tr w:rsidR="00C63195" w:rsidRPr="00C63195" w:rsidTr="00C63195"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C63195">
              <w:rPr>
                <w:rFonts w:ascii="Times New Roman" w:eastAsia="Times New Roman" w:hAnsi="Times New Roman"/>
                <w:b/>
                <w:lang w:val="en-US" w:eastAsia="ar-SA"/>
              </w:rPr>
              <w:t>Русский</w:t>
            </w:r>
            <w:proofErr w:type="spellEnd"/>
            <w:r w:rsidRPr="00C63195">
              <w:rPr>
                <w:rFonts w:ascii="Times New Roman" w:eastAsia="Times New Roman" w:hAnsi="Times New Roman"/>
                <w:b/>
                <w:lang w:val="en-US" w:eastAsia="ar-SA"/>
              </w:rPr>
              <w:t xml:space="preserve"> </w:t>
            </w:r>
            <w:proofErr w:type="spellStart"/>
            <w:r w:rsidRPr="00C63195">
              <w:rPr>
                <w:rFonts w:ascii="Times New Roman" w:eastAsia="Times New Roman" w:hAnsi="Times New Roman"/>
                <w:b/>
                <w:lang w:val="en-US" w:eastAsia="ar-SA"/>
              </w:rPr>
              <w:t>язык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jc w:val="center"/>
              <w:rPr>
                <w:rFonts w:ascii="Times New Roman" w:eastAsia="Times New Roman" w:hAnsi="Times New Roman"/>
                <w:b/>
                <w:lang w:val="en-US" w:eastAsia="ar-SA"/>
              </w:rPr>
            </w:pPr>
            <w:r w:rsidRPr="00C63195">
              <w:rPr>
                <w:rFonts w:ascii="Times New Roman" w:eastAsia="Times New Roman" w:hAnsi="Times New Roman"/>
                <w:lang w:eastAsia="ar-SA"/>
              </w:rPr>
              <w:t>победитель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jc w:val="center"/>
              <w:rPr>
                <w:lang w:eastAsia="ar-SA"/>
              </w:rPr>
            </w:pPr>
            <w:r w:rsidRPr="00C63195">
              <w:rPr>
                <w:rFonts w:ascii="Times New Roman" w:eastAsia="Times New Roman" w:hAnsi="Times New Roman"/>
                <w:b/>
                <w:lang w:val="en-US" w:eastAsia="ar-SA"/>
              </w:rPr>
              <w:t>9</w:t>
            </w:r>
          </w:p>
        </w:tc>
      </w:tr>
      <w:tr w:rsidR="00C63195" w:rsidRPr="00C63195" w:rsidTr="00C63195"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snapToGrid w:val="0"/>
              <w:jc w:val="center"/>
              <w:rPr>
                <w:lang w:val="x-none" w:eastAsia="x-none" w:bidi="x-none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jc w:val="center"/>
              <w:rPr>
                <w:rFonts w:ascii="Times New Roman" w:eastAsia="Times New Roman" w:hAnsi="Times New Roman"/>
                <w:lang w:val="en-US" w:eastAsia="ar-SA"/>
              </w:rPr>
            </w:pPr>
            <w:r w:rsidRPr="00C63195">
              <w:rPr>
                <w:rFonts w:ascii="Times New Roman" w:eastAsia="Times New Roman" w:hAnsi="Times New Roman"/>
                <w:lang w:eastAsia="ar-SA"/>
              </w:rPr>
              <w:t>призер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jc w:val="center"/>
              <w:rPr>
                <w:lang w:eastAsia="ar-SA"/>
              </w:rPr>
            </w:pPr>
            <w:r w:rsidRPr="00C63195">
              <w:rPr>
                <w:rFonts w:ascii="Times New Roman" w:eastAsia="Times New Roman" w:hAnsi="Times New Roman"/>
                <w:lang w:val="en-US" w:eastAsia="ar-SA"/>
              </w:rPr>
              <w:t>7</w:t>
            </w:r>
          </w:p>
        </w:tc>
      </w:tr>
      <w:tr w:rsidR="00C63195" w:rsidRPr="00C63195" w:rsidTr="00C63195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C63195" w:rsidRPr="00C63195" w:rsidRDefault="00C63195" w:rsidP="00C63195">
            <w:pPr>
              <w:suppressAutoHyphens/>
              <w:snapToGrid w:val="0"/>
              <w:jc w:val="center"/>
              <w:rPr>
                <w:lang w:val="x-none" w:eastAsia="x-none" w:bidi="x-none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C63195" w:rsidRPr="00C63195" w:rsidRDefault="00C63195" w:rsidP="00C63195">
            <w:pPr>
              <w:suppressAutoHyphens/>
              <w:snapToGrid w:val="0"/>
              <w:jc w:val="center"/>
              <w:rPr>
                <w:lang w:val="x-none" w:eastAsia="x-none" w:bidi="x-none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63195" w:rsidRPr="00C63195" w:rsidRDefault="00C63195" w:rsidP="00C63195">
            <w:pPr>
              <w:suppressAutoHyphens/>
              <w:snapToGrid w:val="0"/>
              <w:jc w:val="center"/>
              <w:rPr>
                <w:lang w:val="x-none" w:eastAsia="x-none" w:bidi="x-none"/>
              </w:rPr>
            </w:pPr>
          </w:p>
        </w:tc>
      </w:tr>
      <w:tr w:rsidR="00C63195" w:rsidRPr="00C63195" w:rsidTr="00C63195"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63195">
              <w:rPr>
                <w:rFonts w:ascii="Times New Roman" w:eastAsia="Times New Roman" w:hAnsi="Times New Roman"/>
                <w:b/>
                <w:lang w:eastAsia="ar-SA"/>
              </w:rPr>
              <w:t>Литература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63195">
              <w:rPr>
                <w:rFonts w:ascii="Times New Roman" w:eastAsia="Times New Roman" w:hAnsi="Times New Roman"/>
                <w:lang w:eastAsia="ar-SA"/>
              </w:rPr>
              <w:t>победитель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jc w:val="center"/>
              <w:rPr>
                <w:lang w:eastAsia="ar-SA"/>
              </w:rPr>
            </w:pPr>
            <w:r w:rsidRPr="00C63195">
              <w:rPr>
                <w:rFonts w:ascii="Times New Roman" w:eastAsia="Times New Roman" w:hAnsi="Times New Roman"/>
                <w:b/>
                <w:lang w:eastAsia="ar-SA"/>
              </w:rPr>
              <w:t>3</w:t>
            </w:r>
          </w:p>
        </w:tc>
      </w:tr>
      <w:tr w:rsidR="00C63195" w:rsidRPr="00C63195" w:rsidTr="00C63195"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snapToGrid w:val="0"/>
              <w:jc w:val="center"/>
              <w:rPr>
                <w:lang w:val="x-none" w:eastAsia="x-none" w:bidi="x-none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63195">
              <w:rPr>
                <w:rFonts w:ascii="Times New Roman" w:eastAsia="Times New Roman" w:hAnsi="Times New Roman"/>
                <w:lang w:eastAsia="ar-SA"/>
              </w:rPr>
              <w:t>призер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jc w:val="center"/>
              <w:rPr>
                <w:lang w:eastAsia="ar-SA"/>
              </w:rPr>
            </w:pPr>
            <w:r w:rsidRPr="00C63195">
              <w:rPr>
                <w:rFonts w:ascii="Times New Roman" w:eastAsia="Times New Roman" w:hAnsi="Times New Roman"/>
                <w:b/>
                <w:lang w:eastAsia="ar-SA"/>
              </w:rPr>
              <w:t>5</w:t>
            </w:r>
          </w:p>
        </w:tc>
      </w:tr>
    </w:tbl>
    <w:p w:rsidR="00C63195" w:rsidRPr="00C63195" w:rsidRDefault="00C63195" w:rsidP="00C63195">
      <w:pPr>
        <w:widowControl w:val="0"/>
        <w:suppressAutoHyphens/>
        <w:autoSpaceDE w:val="0"/>
        <w:jc w:val="center"/>
        <w:rPr>
          <w:rFonts w:ascii="Times New Roman" w:eastAsia="Times New Roman" w:hAnsi="Times New Roman" w:cs="Calibri"/>
          <w:b/>
          <w:color w:val="002060"/>
          <w:sz w:val="24"/>
          <w:szCs w:val="24"/>
          <w:u w:val="single"/>
          <w:shd w:val="clear" w:color="auto" w:fill="FFFF00"/>
          <w:lang w:eastAsia="ar-SA"/>
        </w:rPr>
      </w:pPr>
    </w:p>
    <w:tbl>
      <w:tblPr>
        <w:tblW w:w="0" w:type="auto"/>
        <w:tblInd w:w="-464" w:type="dxa"/>
        <w:tblLayout w:type="fixed"/>
        <w:tblLook w:val="0000" w:firstRow="0" w:lastRow="0" w:firstColumn="0" w:lastColumn="0" w:noHBand="0" w:noVBand="0"/>
      </w:tblPr>
      <w:tblGrid>
        <w:gridCol w:w="1403"/>
        <w:gridCol w:w="1930"/>
        <w:gridCol w:w="3476"/>
      </w:tblGrid>
      <w:tr w:rsidR="00C63195" w:rsidRPr="00C63195" w:rsidTr="00C63195"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63195">
              <w:rPr>
                <w:rFonts w:ascii="Times New Roman" w:eastAsia="Times New Roman" w:hAnsi="Times New Roman"/>
                <w:b/>
                <w:lang w:eastAsia="ar-SA"/>
              </w:rPr>
              <w:t>Физика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63195">
              <w:rPr>
                <w:rFonts w:ascii="Times New Roman" w:eastAsia="Times New Roman" w:hAnsi="Times New Roman"/>
                <w:lang w:eastAsia="ar-SA"/>
              </w:rPr>
              <w:t>победитель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jc w:val="center"/>
              <w:rPr>
                <w:lang w:eastAsia="ar-SA"/>
              </w:rPr>
            </w:pPr>
            <w:r w:rsidRPr="00C63195">
              <w:rPr>
                <w:rFonts w:ascii="Times New Roman" w:eastAsia="Times New Roman" w:hAnsi="Times New Roman"/>
                <w:b/>
                <w:lang w:eastAsia="ar-SA"/>
              </w:rPr>
              <w:t>3</w:t>
            </w:r>
          </w:p>
        </w:tc>
      </w:tr>
      <w:tr w:rsidR="00C63195" w:rsidRPr="00C63195" w:rsidTr="00C63195"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snapToGrid w:val="0"/>
              <w:jc w:val="center"/>
              <w:rPr>
                <w:lang w:val="x-none" w:eastAsia="x-none" w:bidi="x-none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63195">
              <w:rPr>
                <w:rFonts w:ascii="Times New Roman" w:eastAsia="Times New Roman" w:hAnsi="Times New Roman"/>
                <w:lang w:eastAsia="ar-SA"/>
              </w:rPr>
              <w:t>призер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jc w:val="center"/>
              <w:rPr>
                <w:lang w:eastAsia="ar-SA"/>
              </w:rPr>
            </w:pPr>
            <w:r w:rsidRPr="00C63195">
              <w:rPr>
                <w:rFonts w:ascii="Times New Roman" w:eastAsia="Times New Roman" w:hAnsi="Times New Roman"/>
                <w:b/>
                <w:lang w:eastAsia="ar-SA"/>
              </w:rPr>
              <w:t>5</w:t>
            </w:r>
          </w:p>
        </w:tc>
      </w:tr>
    </w:tbl>
    <w:p w:rsidR="00C63195" w:rsidRPr="00C63195" w:rsidRDefault="00C63195" w:rsidP="00C63195">
      <w:pPr>
        <w:widowControl w:val="0"/>
        <w:suppressAutoHyphens/>
        <w:autoSpaceDE w:val="0"/>
        <w:jc w:val="center"/>
        <w:rPr>
          <w:rFonts w:ascii="Times New Roman" w:eastAsia="Times New Roman" w:hAnsi="Times New Roman" w:cs="Calibri"/>
          <w:b/>
          <w:color w:val="002060"/>
          <w:sz w:val="24"/>
          <w:szCs w:val="24"/>
          <w:u w:val="single"/>
          <w:shd w:val="clear" w:color="auto" w:fill="FFFF00"/>
          <w:lang w:eastAsia="ar-SA"/>
        </w:rPr>
      </w:pPr>
    </w:p>
    <w:tbl>
      <w:tblPr>
        <w:tblW w:w="0" w:type="auto"/>
        <w:tblInd w:w="-464" w:type="dxa"/>
        <w:tblLayout w:type="fixed"/>
        <w:tblLook w:val="0000" w:firstRow="0" w:lastRow="0" w:firstColumn="0" w:lastColumn="0" w:noHBand="0" w:noVBand="0"/>
      </w:tblPr>
      <w:tblGrid>
        <w:gridCol w:w="1403"/>
        <w:gridCol w:w="1930"/>
        <w:gridCol w:w="3476"/>
      </w:tblGrid>
      <w:tr w:rsidR="00C63195" w:rsidRPr="00C63195" w:rsidTr="00C63195"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63195">
              <w:rPr>
                <w:rFonts w:ascii="Times New Roman" w:eastAsia="Times New Roman" w:hAnsi="Times New Roman"/>
                <w:b/>
                <w:lang w:eastAsia="ar-SA"/>
              </w:rPr>
              <w:t>Математика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63195">
              <w:rPr>
                <w:rFonts w:ascii="Times New Roman" w:eastAsia="Times New Roman" w:hAnsi="Times New Roman"/>
                <w:lang w:eastAsia="ar-SA"/>
              </w:rPr>
              <w:t>победитель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jc w:val="center"/>
              <w:rPr>
                <w:lang w:eastAsia="ar-SA"/>
              </w:rPr>
            </w:pPr>
            <w:r w:rsidRPr="00C63195">
              <w:rPr>
                <w:rFonts w:ascii="Times New Roman" w:eastAsia="Times New Roman" w:hAnsi="Times New Roman"/>
                <w:b/>
                <w:lang w:eastAsia="ar-SA"/>
              </w:rPr>
              <w:t>7</w:t>
            </w:r>
          </w:p>
        </w:tc>
      </w:tr>
      <w:tr w:rsidR="00C63195" w:rsidRPr="00C63195" w:rsidTr="00C63195"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snapToGrid w:val="0"/>
              <w:jc w:val="center"/>
              <w:rPr>
                <w:lang w:val="x-none" w:eastAsia="x-none" w:bidi="x-none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63195">
              <w:rPr>
                <w:rFonts w:ascii="Times New Roman" w:eastAsia="Times New Roman" w:hAnsi="Times New Roman"/>
                <w:lang w:eastAsia="ar-SA"/>
              </w:rPr>
              <w:t>призер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jc w:val="center"/>
              <w:rPr>
                <w:lang w:eastAsia="ar-SA"/>
              </w:rPr>
            </w:pPr>
            <w:r w:rsidRPr="00C63195">
              <w:rPr>
                <w:rFonts w:ascii="Times New Roman" w:eastAsia="Times New Roman" w:hAnsi="Times New Roman"/>
                <w:b/>
                <w:lang w:eastAsia="ar-SA"/>
              </w:rPr>
              <w:t>9</w:t>
            </w:r>
          </w:p>
        </w:tc>
      </w:tr>
    </w:tbl>
    <w:p w:rsidR="00C63195" w:rsidRPr="00C63195" w:rsidRDefault="00C63195" w:rsidP="00C63195">
      <w:pPr>
        <w:widowControl w:val="0"/>
        <w:suppressAutoHyphens/>
        <w:autoSpaceDE w:val="0"/>
        <w:jc w:val="center"/>
        <w:rPr>
          <w:rFonts w:ascii="Times New Roman" w:eastAsia="Times New Roman" w:hAnsi="Times New Roman" w:cs="Calibri"/>
          <w:b/>
          <w:color w:val="002060"/>
          <w:sz w:val="24"/>
          <w:szCs w:val="24"/>
          <w:u w:val="single"/>
          <w:shd w:val="clear" w:color="auto" w:fill="FFFF00"/>
          <w:lang w:eastAsia="ar-SA"/>
        </w:rPr>
      </w:pPr>
    </w:p>
    <w:tbl>
      <w:tblPr>
        <w:tblW w:w="0" w:type="auto"/>
        <w:tblInd w:w="-464" w:type="dxa"/>
        <w:tblLayout w:type="fixed"/>
        <w:tblLook w:val="0000" w:firstRow="0" w:lastRow="0" w:firstColumn="0" w:lastColumn="0" w:noHBand="0" w:noVBand="0"/>
      </w:tblPr>
      <w:tblGrid>
        <w:gridCol w:w="1403"/>
        <w:gridCol w:w="1930"/>
        <w:gridCol w:w="3476"/>
      </w:tblGrid>
      <w:tr w:rsidR="00C63195" w:rsidRPr="00C63195" w:rsidTr="00C63195"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63195">
              <w:rPr>
                <w:rFonts w:ascii="Times New Roman" w:eastAsia="Times New Roman" w:hAnsi="Times New Roman"/>
                <w:b/>
                <w:lang w:eastAsia="ar-SA"/>
              </w:rPr>
              <w:t>Английский язык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63195">
              <w:rPr>
                <w:rFonts w:ascii="Times New Roman" w:eastAsia="Times New Roman" w:hAnsi="Times New Roman"/>
                <w:lang w:eastAsia="ar-SA"/>
              </w:rPr>
              <w:t>победитель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jc w:val="center"/>
              <w:rPr>
                <w:lang w:eastAsia="ar-SA"/>
              </w:rPr>
            </w:pPr>
            <w:r w:rsidRPr="00C63195">
              <w:rPr>
                <w:rFonts w:ascii="Times New Roman" w:eastAsia="Times New Roman" w:hAnsi="Times New Roman"/>
                <w:b/>
                <w:lang w:eastAsia="ar-SA"/>
              </w:rPr>
              <w:t>10</w:t>
            </w:r>
          </w:p>
        </w:tc>
      </w:tr>
      <w:tr w:rsidR="00C63195" w:rsidRPr="00C63195" w:rsidTr="00C63195"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snapToGrid w:val="0"/>
              <w:jc w:val="center"/>
              <w:rPr>
                <w:lang w:val="x-none" w:eastAsia="x-none" w:bidi="x-none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63195">
              <w:rPr>
                <w:rFonts w:ascii="Times New Roman" w:eastAsia="Times New Roman" w:hAnsi="Times New Roman"/>
                <w:lang w:eastAsia="ar-SA"/>
              </w:rPr>
              <w:t>призер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195" w:rsidRPr="00C63195" w:rsidRDefault="00C63195" w:rsidP="00C63195">
            <w:pPr>
              <w:suppressAutoHyphens/>
              <w:jc w:val="center"/>
              <w:rPr>
                <w:lang w:eastAsia="ar-SA"/>
              </w:rPr>
            </w:pPr>
            <w:r w:rsidRPr="00C63195">
              <w:rPr>
                <w:rFonts w:ascii="Times New Roman" w:eastAsia="Times New Roman" w:hAnsi="Times New Roman"/>
                <w:b/>
                <w:lang w:eastAsia="ar-SA"/>
              </w:rPr>
              <w:t>4</w:t>
            </w:r>
          </w:p>
        </w:tc>
      </w:tr>
    </w:tbl>
    <w:p w:rsidR="00C63195" w:rsidRDefault="00C63195" w:rsidP="00B11BAA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2E1219" w:rsidRPr="00B11BAA" w:rsidRDefault="00D674BD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В 2018-2019</w:t>
      </w:r>
      <w:r w:rsidR="002E1219" w:rsidRPr="00B11BAA">
        <w:rPr>
          <w:rFonts w:ascii="Times New Roman" w:hAnsi="Times New Roman"/>
          <w:sz w:val="24"/>
          <w:szCs w:val="24"/>
        </w:rPr>
        <w:t xml:space="preserve"> учебном году  почти 98 % учащихся Губернского лицея стали участниками различных предметных олимпиад.</w:t>
      </w:r>
    </w:p>
    <w:p w:rsidR="002E1219" w:rsidRPr="00B11BAA" w:rsidRDefault="002E1219">
      <w:pPr>
        <w:spacing w:line="276" w:lineRule="auto"/>
        <w:jc w:val="both"/>
        <w:rPr>
          <w:rFonts w:ascii="Times New Roman" w:hAnsi="Times New Roman"/>
          <w:sz w:val="24"/>
          <w:szCs w:val="24"/>
          <w:lang w:val="x-none" w:eastAsia="en-US" w:bidi="x-none"/>
        </w:rPr>
      </w:pPr>
      <w:r w:rsidRPr="00B11BAA">
        <w:rPr>
          <w:rFonts w:ascii="Times New Roman" w:hAnsi="Times New Roman"/>
          <w:sz w:val="24"/>
          <w:szCs w:val="24"/>
          <w:lang w:val="x-none" w:eastAsia="en-US" w:bidi="x-none"/>
        </w:rPr>
        <w:t xml:space="preserve"> Положительные тенденции:</w:t>
      </w:r>
    </w:p>
    <w:p w:rsidR="002E1219" w:rsidRPr="00B11BAA" w:rsidRDefault="002E1219">
      <w:pPr>
        <w:spacing w:line="276" w:lineRule="auto"/>
        <w:jc w:val="both"/>
        <w:rPr>
          <w:rFonts w:ascii="Times New Roman" w:hAnsi="Times New Roman"/>
          <w:sz w:val="24"/>
          <w:szCs w:val="24"/>
          <w:lang w:val="x-none" w:eastAsia="en-US" w:bidi="x-none"/>
        </w:rPr>
      </w:pPr>
      <w:r w:rsidRPr="00B11BAA">
        <w:rPr>
          <w:rFonts w:ascii="Times New Roman" w:hAnsi="Times New Roman"/>
          <w:sz w:val="24"/>
          <w:szCs w:val="24"/>
          <w:lang w:val="x-none" w:eastAsia="en-US" w:bidi="x-none"/>
        </w:rPr>
        <w:t xml:space="preserve">- наши ученики стали показывать результаты на очень сложных олимпиадах 1 и 2 уровня: Высшая проба (математика), Ломоносов (биология), ПВГ (биологи, физика), </w:t>
      </w:r>
      <w:proofErr w:type="spellStart"/>
      <w:r w:rsidRPr="00B11BAA">
        <w:rPr>
          <w:rFonts w:ascii="Times New Roman" w:hAnsi="Times New Roman"/>
          <w:sz w:val="24"/>
          <w:szCs w:val="24"/>
          <w:lang w:val="x-none" w:eastAsia="en-US" w:bidi="x-none"/>
        </w:rPr>
        <w:t>Росатом</w:t>
      </w:r>
      <w:proofErr w:type="spellEnd"/>
      <w:r w:rsidRPr="00B11BAA">
        <w:rPr>
          <w:rFonts w:ascii="Times New Roman" w:hAnsi="Times New Roman"/>
          <w:sz w:val="24"/>
          <w:szCs w:val="24"/>
          <w:lang w:val="x-none" w:eastAsia="en-US" w:bidi="x-none"/>
        </w:rPr>
        <w:t xml:space="preserve"> (математика, физика), Физтех (математика, физика), </w:t>
      </w:r>
      <w:proofErr w:type="spellStart"/>
      <w:r w:rsidRPr="00B11BAA">
        <w:rPr>
          <w:rFonts w:ascii="Times New Roman" w:hAnsi="Times New Roman"/>
          <w:sz w:val="24"/>
          <w:szCs w:val="24"/>
          <w:lang w:val="x-none" w:eastAsia="en-US" w:bidi="x-none"/>
        </w:rPr>
        <w:t>Всесибирская</w:t>
      </w:r>
      <w:proofErr w:type="spellEnd"/>
      <w:r w:rsidRPr="00B11BAA">
        <w:rPr>
          <w:rFonts w:ascii="Times New Roman" w:hAnsi="Times New Roman"/>
          <w:sz w:val="24"/>
          <w:szCs w:val="24"/>
          <w:lang w:val="x-none" w:eastAsia="en-US" w:bidi="x-none"/>
        </w:rPr>
        <w:t xml:space="preserve"> олимпиада (химия, биология). </w:t>
      </w:r>
    </w:p>
    <w:p w:rsidR="002E1219" w:rsidRPr="00B11BAA" w:rsidRDefault="002E1219">
      <w:pPr>
        <w:spacing w:line="276" w:lineRule="auto"/>
        <w:jc w:val="both"/>
        <w:rPr>
          <w:rFonts w:ascii="Times New Roman" w:hAnsi="Times New Roman"/>
          <w:sz w:val="24"/>
          <w:szCs w:val="24"/>
          <w:lang w:val="x-none" w:eastAsia="en-US" w:bidi="x-none"/>
        </w:rPr>
      </w:pPr>
      <w:r w:rsidRPr="00B11BAA">
        <w:rPr>
          <w:rFonts w:ascii="Times New Roman" w:hAnsi="Times New Roman"/>
          <w:sz w:val="24"/>
          <w:szCs w:val="24"/>
          <w:lang w:val="x-none" w:eastAsia="en-US" w:bidi="x-none"/>
        </w:rPr>
        <w:t>- в списке олимпиад,  проводимых для учащихся лицея и для других школ появилось достаточно много «новинок»:</w:t>
      </w:r>
    </w:p>
    <w:p w:rsidR="002E1219" w:rsidRPr="00B11BAA" w:rsidRDefault="002E1219">
      <w:pPr>
        <w:spacing w:line="276" w:lineRule="auto"/>
        <w:rPr>
          <w:rFonts w:ascii="Times New Roman" w:hAnsi="Times New Roman"/>
          <w:b/>
          <w:i/>
          <w:sz w:val="24"/>
          <w:szCs w:val="24"/>
          <w:lang w:val="x-none" w:eastAsia="en-US" w:bidi="x-none"/>
        </w:rPr>
      </w:pPr>
      <w:r w:rsidRPr="00B11BAA">
        <w:rPr>
          <w:rFonts w:ascii="Times New Roman" w:hAnsi="Times New Roman"/>
          <w:b/>
          <w:i/>
          <w:sz w:val="24"/>
          <w:szCs w:val="24"/>
          <w:lang w:val="x-none" w:eastAsia="en-US" w:bidi="x-none"/>
        </w:rPr>
        <w:t>внешние</w:t>
      </w:r>
    </w:p>
    <w:p w:rsidR="002E1219" w:rsidRPr="00B11BAA" w:rsidRDefault="002E1219">
      <w:pPr>
        <w:spacing w:line="276" w:lineRule="auto"/>
        <w:rPr>
          <w:rFonts w:ascii="Times New Roman" w:hAnsi="Times New Roman"/>
          <w:sz w:val="24"/>
          <w:szCs w:val="24"/>
          <w:lang w:val="x-none" w:eastAsia="en-US" w:bidi="x-none"/>
        </w:rPr>
      </w:pPr>
      <w:r w:rsidRPr="00B11BAA">
        <w:rPr>
          <w:rFonts w:ascii="Times New Roman" w:hAnsi="Times New Roman"/>
          <w:sz w:val="24"/>
          <w:szCs w:val="24"/>
          <w:lang w:val="x-none" w:eastAsia="en-US" w:bidi="x-none"/>
        </w:rPr>
        <w:t>- олимпиада «Юные таланты», химия (1 уровень)</w:t>
      </w:r>
    </w:p>
    <w:p w:rsidR="002E1219" w:rsidRPr="00B11BAA" w:rsidRDefault="002E1219">
      <w:pPr>
        <w:spacing w:line="276" w:lineRule="auto"/>
        <w:rPr>
          <w:rFonts w:ascii="Times New Roman" w:hAnsi="Times New Roman"/>
          <w:sz w:val="24"/>
          <w:szCs w:val="24"/>
          <w:lang w:val="x-none" w:eastAsia="en-US" w:bidi="x-none"/>
        </w:rPr>
      </w:pPr>
      <w:r w:rsidRPr="00B11BAA">
        <w:rPr>
          <w:rFonts w:ascii="Times New Roman" w:hAnsi="Times New Roman"/>
          <w:sz w:val="24"/>
          <w:szCs w:val="24"/>
          <w:lang w:val="x-none" w:eastAsia="en-US" w:bidi="x-none"/>
        </w:rPr>
        <w:t>- олимпиада «</w:t>
      </w:r>
      <w:proofErr w:type="spellStart"/>
      <w:r w:rsidRPr="00B11BAA">
        <w:rPr>
          <w:rFonts w:ascii="Times New Roman" w:hAnsi="Times New Roman"/>
          <w:sz w:val="24"/>
          <w:szCs w:val="24"/>
          <w:lang w:val="x-none" w:eastAsia="en-US" w:bidi="x-none"/>
        </w:rPr>
        <w:t>Росатом</w:t>
      </w:r>
      <w:proofErr w:type="spellEnd"/>
      <w:r w:rsidRPr="00B11BAA">
        <w:rPr>
          <w:rFonts w:ascii="Times New Roman" w:hAnsi="Times New Roman"/>
          <w:sz w:val="24"/>
          <w:szCs w:val="24"/>
          <w:lang w:val="x-none" w:eastAsia="en-US" w:bidi="x-none"/>
        </w:rPr>
        <w:t>» математика, физика (1 и 2 уровень)</w:t>
      </w:r>
    </w:p>
    <w:p w:rsidR="002E1219" w:rsidRPr="00B11BAA" w:rsidRDefault="002E1219">
      <w:pPr>
        <w:spacing w:line="276" w:lineRule="auto"/>
        <w:rPr>
          <w:rFonts w:ascii="Times New Roman" w:hAnsi="Times New Roman"/>
          <w:b/>
          <w:i/>
          <w:sz w:val="24"/>
          <w:szCs w:val="24"/>
          <w:lang w:val="x-none" w:eastAsia="en-US" w:bidi="x-none"/>
        </w:rPr>
      </w:pPr>
      <w:r w:rsidRPr="00B11BAA">
        <w:rPr>
          <w:rFonts w:ascii="Times New Roman" w:hAnsi="Times New Roman"/>
          <w:b/>
          <w:i/>
          <w:sz w:val="24"/>
          <w:szCs w:val="24"/>
          <w:lang w:val="x-none" w:eastAsia="en-US" w:bidi="x-none"/>
        </w:rPr>
        <w:t>проводимые  лицеем</w:t>
      </w:r>
    </w:p>
    <w:p w:rsidR="002E1219" w:rsidRPr="00B11BAA" w:rsidRDefault="002E1219">
      <w:pPr>
        <w:spacing w:line="276" w:lineRule="auto"/>
        <w:rPr>
          <w:rFonts w:ascii="Times New Roman" w:hAnsi="Times New Roman"/>
          <w:sz w:val="24"/>
          <w:szCs w:val="24"/>
          <w:lang w:val="x-none" w:eastAsia="en-US" w:bidi="x-none"/>
        </w:rPr>
      </w:pPr>
      <w:r w:rsidRPr="00B11BAA">
        <w:rPr>
          <w:rFonts w:ascii="Times New Roman" w:hAnsi="Times New Roman"/>
          <w:sz w:val="24"/>
          <w:szCs w:val="24"/>
          <w:lang w:val="x-none" w:eastAsia="en-US" w:bidi="x-none"/>
        </w:rPr>
        <w:t>- выездная Открытая олимпиада Губернского лицея</w:t>
      </w:r>
    </w:p>
    <w:p w:rsidR="002E1219" w:rsidRPr="00B11BAA" w:rsidRDefault="002E1219">
      <w:pPr>
        <w:spacing w:line="276" w:lineRule="auto"/>
        <w:rPr>
          <w:rFonts w:ascii="Times New Roman" w:hAnsi="Times New Roman"/>
          <w:sz w:val="24"/>
          <w:szCs w:val="24"/>
          <w:lang w:val="x-none" w:eastAsia="en-US" w:bidi="x-none"/>
        </w:rPr>
      </w:pPr>
      <w:r w:rsidRPr="00B11BAA">
        <w:rPr>
          <w:rFonts w:ascii="Times New Roman" w:hAnsi="Times New Roman"/>
          <w:sz w:val="24"/>
          <w:szCs w:val="24"/>
          <w:lang w:val="x-none" w:eastAsia="en-US" w:bidi="x-none"/>
        </w:rPr>
        <w:t>- олимпиада по командному программированию</w:t>
      </w:r>
    </w:p>
    <w:p w:rsidR="002E1219" w:rsidRPr="00B11BAA" w:rsidRDefault="002E1219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en-US" w:bidi="x-none"/>
        </w:rPr>
      </w:pPr>
      <w:r w:rsidRPr="00B11BAA">
        <w:rPr>
          <w:rFonts w:ascii="Times New Roman" w:hAnsi="Times New Roman"/>
          <w:sz w:val="24"/>
          <w:szCs w:val="24"/>
          <w:lang w:val="x-none" w:eastAsia="en-US" w:bidi="x-none"/>
        </w:rPr>
        <w:t xml:space="preserve">В этом году мы являлись  базой для проведения  9 олимпиад ( Турнир Ломоносова, Турнир городов, Формула единства, САММАТ, </w:t>
      </w:r>
      <w:proofErr w:type="spellStart"/>
      <w:r w:rsidRPr="00B11BAA">
        <w:rPr>
          <w:rFonts w:ascii="Times New Roman" w:hAnsi="Times New Roman"/>
          <w:sz w:val="24"/>
          <w:szCs w:val="24"/>
          <w:lang w:val="x-none" w:eastAsia="en-US" w:bidi="x-none"/>
        </w:rPr>
        <w:t>Мосгор</w:t>
      </w:r>
      <w:proofErr w:type="spellEnd"/>
      <w:r w:rsidRPr="00B11BAA">
        <w:rPr>
          <w:rFonts w:ascii="Times New Roman" w:hAnsi="Times New Roman"/>
          <w:sz w:val="24"/>
          <w:szCs w:val="24"/>
          <w:lang w:val="x-none" w:eastAsia="en-US" w:bidi="x-none"/>
        </w:rPr>
        <w:t xml:space="preserve">, </w:t>
      </w:r>
      <w:proofErr w:type="spellStart"/>
      <w:r w:rsidRPr="00B11BAA">
        <w:rPr>
          <w:rFonts w:ascii="Times New Roman" w:hAnsi="Times New Roman"/>
          <w:sz w:val="24"/>
          <w:szCs w:val="24"/>
          <w:lang w:val="x-none" w:eastAsia="en-US" w:bidi="x-none"/>
        </w:rPr>
        <w:t>Всесибирской</w:t>
      </w:r>
      <w:proofErr w:type="spellEnd"/>
      <w:r w:rsidRPr="00B11BAA">
        <w:rPr>
          <w:rFonts w:ascii="Times New Roman" w:hAnsi="Times New Roman"/>
          <w:sz w:val="24"/>
          <w:szCs w:val="24"/>
          <w:lang w:val="x-none" w:eastAsia="en-US" w:bidi="x-none"/>
        </w:rPr>
        <w:t xml:space="preserve">, Физтех, </w:t>
      </w:r>
      <w:proofErr w:type="spellStart"/>
      <w:r w:rsidRPr="00B11BAA">
        <w:rPr>
          <w:rFonts w:ascii="Times New Roman" w:hAnsi="Times New Roman"/>
          <w:sz w:val="24"/>
          <w:szCs w:val="24"/>
          <w:lang w:val="x-none" w:eastAsia="en-US" w:bidi="x-none"/>
        </w:rPr>
        <w:t>Росатом</w:t>
      </w:r>
      <w:proofErr w:type="spellEnd"/>
      <w:r w:rsidRPr="00B11BAA">
        <w:rPr>
          <w:rFonts w:ascii="Times New Roman" w:hAnsi="Times New Roman"/>
          <w:sz w:val="24"/>
          <w:szCs w:val="24"/>
          <w:lang w:val="x-none" w:eastAsia="en-US" w:bidi="x-none"/>
        </w:rPr>
        <w:t xml:space="preserve">, Юные таланты), биологического турнира, сами проводим геометрическую, выездную, открытую олимпиады. Участвуем в 6 олимпиадах, проводимых на базе ВУЗов города (Звезда, БИБН, Миссия выполнима, олимпиада по криптографии, Шаг в будущее, </w:t>
      </w:r>
      <w:proofErr w:type="spellStart"/>
      <w:r w:rsidRPr="00B11BAA">
        <w:rPr>
          <w:rFonts w:ascii="Times New Roman" w:hAnsi="Times New Roman"/>
          <w:sz w:val="24"/>
          <w:szCs w:val="24"/>
          <w:lang w:val="x-none" w:eastAsia="en-US" w:bidi="x-none"/>
        </w:rPr>
        <w:t>Сурские</w:t>
      </w:r>
      <w:proofErr w:type="spellEnd"/>
      <w:r w:rsidRPr="00B11BAA">
        <w:rPr>
          <w:rFonts w:ascii="Times New Roman" w:hAnsi="Times New Roman"/>
          <w:sz w:val="24"/>
          <w:szCs w:val="24"/>
          <w:lang w:val="x-none" w:eastAsia="en-US" w:bidi="x-none"/>
        </w:rPr>
        <w:t xml:space="preserve"> таланты). Спектр индивидуального участия в олимпиадах еще шире.</w:t>
      </w:r>
    </w:p>
    <w:p w:rsidR="002E1219" w:rsidRPr="00B11BAA" w:rsidRDefault="002E1219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lastRenderedPageBreak/>
        <w:t xml:space="preserve">Учащиеся Губернского лицея, показавшие высокие результаты в уровневых олимпиадах, занимались в летней многопредметной школе </w:t>
      </w:r>
      <w:proofErr w:type="spellStart"/>
      <w:r w:rsidRPr="00B11BAA">
        <w:rPr>
          <w:rFonts w:ascii="Times New Roman" w:hAnsi="Times New Roman"/>
          <w:sz w:val="24"/>
          <w:szCs w:val="24"/>
        </w:rPr>
        <w:t>г.Кирова</w:t>
      </w:r>
      <w:proofErr w:type="spellEnd"/>
      <w:r w:rsidRPr="00B11BAA">
        <w:rPr>
          <w:rFonts w:ascii="Times New Roman" w:hAnsi="Times New Roman"/>
          <w:sz w:val="24"/>
          <w:szCs w:val="24"/>
        </w:rPr>
        <w:t xml:space="preserve">, инженерной школе «Рысь», летней олимпиадной школе при МФТИ. Проходили серии интенсивных занятий  в </w:t>
      </w:r>
      <w:proofErr w:type="spellStart"/>
      <w:r w:rsidRPr="00B11BAA">
        <w:rPr>
          <w:rFonts w:ascii="Times New Roman" w:hAnsi="Times New Roman"/>
          <w:sz w:val="24"/>
          <w:szCs w:val="24"/>
        </w:rPr>
        <w:t>г.Кирове</w:t>
      </w:r>
      <w:proofErr w:type="spellEnd"/>
      <w:r w:rsidRPr="00B11BAA">
        <w:rPr>
          <w:rFonts w:ascii="Times New Roman" w:hAnsi="Times New Roman"/>
          <w:sz w:val="24"/>
          <w:szCs w:val="24"/>
        </w:rPr>
        <w:t xml:space="preserve"> (УТС), </w:t>
      </w:r>
      <w:proofErr w:type="spellStart"/>
      <w:r w:rsidRPr="00B11BAA">
        <w:rPr>
          <w:rFonts w:ascii="Times New Roman" w:hAnsi="Times New Roman"/>
          <w:sz w:val="24"/>
          <w:szCs w:val="24"/>
        </w:rPr>
        <w:t>г.Казань</w:t>
      </w:r>
      <w:proofErr w:type="spellEnd"/>
      <w:r w:rsidRPr="00B11BAA">
        <w:rPr>
          <w:rFonts w:ascii="Times New Roman" w:hAnsi="Times New Roman"/>
          <w:sz w:val="24"/>
          <w:szCs w:val="24"/>
        </w:rPr>
        <w:t xml:space="preserve"> (Академия химии).</w:t>
      </w:r>
    </w:p>
    <w:p w:rsidR="002E1219" w:rsidRPr="00B11BAA" w:rsidRDefault="002E1219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Учащиеся лицея стали участниками тематических смен в образовательном центре «Сириус»: по физике, математике, биологии, информатике, проектной смены.</w:t>
      </w:r>
    </w:p>
    <w:p w:rsidR="002E1219" w:rsidRPr="00B11BAA" w:rsidRDefault="002E1219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Одной из задач является раннее привлечение к олимпиадному движению одаренных детей 7-9 классов. В рамках решения этой проблемы в Губернском лицее проводится собственная предметная олимпиада «</w:t>
      </w:r>
      <w:proofErr w:type="spellStart"/>
      <w:r w:rsidRPr="00B11BAA">
        <w:rPr>
          <w:rFonts w:ascii="Times New Roman" w:hAnsi="Times New Roman"/>
          <w:sz w:val="24"/>
          <w:szCs w:val="24"/>
        </w:rPr>
        <w:t>Весенниада</w:t>
      </w:r>
      <w:proofErr w:type="spellEnd"/>
      <w:r w:rsidRPr="00B11BAA">
        <w:rPr>
          <w:rFonts w:ascii="Times New Roman" w:hAnsi="Times New Roman"/>
          <w:sz w:val="24"/>
          <w:szCs w:val="24"/>
        </w:rPr>
        <w:t xml:space="preserve">». В этом году впервые были предложены задания по русскому языку. Олимпиада привлекает достаточно большое количество участников:  в 2017-18- около 1500 человек на заочном туре, В финал отбираются лучшие 500 учеников школ Пензенской области.  </w:t>
      </w:r>
    </w:p>
    <w:p w:rsidR="002E1219" w:rsidRPr="00B11BAA" w:rsidRDefault="002E1219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В этом году открытая олимпиада собрала 385 учащихся, геометрическая олимпиада собрала около 190 участников.</w:t>
      </w:r>
    </w:p>
    <w:p w:rsidR="002E1219" w:rsidRPr="00B11BAA" w:rsidRDefault="002E1219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 xml:space="preserve">Кроме олимпиад  Губернский лицей проводит и иные виды работ с одаренными школьниками. В 2017-2018 учебном году по инициативе учителей математики Губернского лицея была проведен математический кубок, в котором приняли 26 команд (156 участников) из школ Пензы и области. </w:t>
      </w:r>
    </w:p>
    <w:p w:rsidR="002E1219" w:rsidRPr="00B11BAA" w:rsidRDefault="002E1219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Была проведена олимпиада по командному программированию, в очном туре которой участвовали 15 школ города и области.</w:t>
      </w:r>
    </w:p>
    <w:p w:rsidR="002E1219" w:rsidRPr="00B11BAA" w:rsidRDefault="002E1219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Кроме традиционных, в этом учебном году прошли апробацию инновационные формы работы с одаренными детьми.</w:t>
      </w:r>
    </w:p>
    <w:p w:rsidR="002E1219" w:rsidRPr="00B11BAA" w:rsidRDefault="002E1219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 xml:space="preserve">В этом учебном году все учащиеся лицея подготовили исследовательский, социальный или методический учебный проект. В аттестационные комиссии были приглашены независимые эксперты. Все работы оценены положительно. </w:t>
      </w:r>
    </w:p>
    <w:p w:rsidR="002E1219" w:rsidRPr="00B11BAA" w:rsidRDefault="002E1219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 xml:space="preserve">Школьная лига </w:t>
      </w:r>
      <w:proofErr w:type="spellStart"/>
      <w:r w:rsidRPr="00B11BAA">
        <w:rPr>
          <w:rFonts w:ascii="Times New Roman" w:hAnsi="Times New Roman"/>
          <w:sz w:val="24"/>
          <w:szCs w:val="24"/>
        </w:rPr>
        <w:t>Роснано</w:t>
      </w:r>
      <w:proofErr w:type="spellEnd"/>
      <w:r w:rsidRPr="00B11BAA">
        <w:rPr>
          <w:rFonts w:ascii="Times New Roman" w:hAnsi="Times New Roman"/>
          <w:sz w:val="24"/>
          <w:szCs w:val="24"/>
        </w:rPr>
        <w:t xml:space="preserve"> также стимулирует интеллектуальное и творческое развитие одаренных детей. В 2017-2018 учебном году около 53%  учащихся лицея прошли через выполнение заданий конкурсной программы. По итогам 10 лицеистов стали призерами программы и стали участниками летнего лагеря </w:t>
      </w:r>
      <w:r w:rsidRPr="00B11BAA">
        <w:rPr>
          <w:rFonts w:ascii="Times New Roman" w:hAnsi="Times New Roman"/>
          <w:sz w:val="24"/>
          <w:szCs w:val="24"/>
          <w:lang w:val="en-US" w:eastAsia="x-none" w:bidi="x-none"/>
        </w:rPr>
        <w:t>Teen</w:t>
      </w:r>
      <w:r w:rsidRPr="00B11BAA">
        <w:rPr>
          <w:rFonts w:ascii="Times New Roman" w:hAnsi="Times New Roman"/>
          <w:sz w:val="24"/>
          <w:szCs w:val="24"/>
        </w:rPr>
        <w:t>град.</w:t>
      </w:r>
    </w:p>
    <w:p w:rsidR="002E1219" w:rsidRPr="00B11BAA" w:rsidRDefault="002E1219">
      <w:pPr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x-none" w:eastAsia="en-US" w:bidi="x-none"/>
        </w:rPr>
      </w:pPr>
      <w:r w:rsidRPr="00B11BAA">
        <w:rPr>
          <w:rFonts w:ascii="Times New Roman" w:hAnsi="Times New Roman"/>
          <w:sz w:val="24"/>
          <w:szCs w:val="24"/>
          <w:lang w:val="x-none" w:eastAsia="en-US" w:bidi="x-none"/>
        </w:rPr>
        <w:t xml:space="preserve">В </w:t>
      </w:r>
      <w:r w:rsidRPr="00B11BAA">
        <w:rPr>
          <w:rFonts w:ascii="Times New Roman" w:hAnsi="Times New Roman"/>
          <w:bCs/>
          <w:sz w:val="24"/>
          <w:szCs w:val="24"/>
          <w:lang w:val="x-none" w:eastAsia="en-US" w:bidi="x-none"/>
        </w:rPr>
        <w:t xml:space="preserve">2017-2018 </w:t>
      </w:r>
      <w:r w:rsidRPr="00B11BAA">
        <w:rPr>
          <w:rFonts w:ascii="Times New Roman" w:hAnsi="Times New Roman"/>
          <w:sz w:val="24"/>
          <w:szCs w:val="24"/>
          <w:lang w:val="x-none" w:eastAsia="en-US" w:bidi="x-none"/>
        </w:rPr>
        <w:t>учебном году на базе Губернского лицея  продолжал реализовываться проект «</w:t>
      </w:r>
      <w:r w:rsidRPr="00B11BAA">
        <w:rPr>
          <w:rFonts w:ascii="Times New Roman" w:hAnsi="Times New Roman"/>
          <w:sz w:val="24"/>
          <w:szCs w:val="24"/>
          <w:lang w:val="en-US" w:eastAsia="en-US" w:bidi="x-none"/>
        </w:rPr>
        <w:t>IT</w:t>
      </w:r>
      <w:r w:rsidRPr="00B11BAA">
        <w:rPr>
          <w:rFonts w:ascii="Times New Roman" w:hAnsi="Times New Roman"/>
          <w:sz w:val="24"/>
          <w:szCs w:val="24"/>
          <w:lang w:val="x-none" w:eastAsia="en-US" w:bidi="x-none"/>
        </w:rPr>
        <w:t xml:space="preserve">-деревня». </w:t>
      </w:r>
      <w:r w:rsidRPr="00B11BAA">
        <w:rPr>
          <w:rFonts w:ascii="Times New Roman" w:hAnsi="Times New Roman"/>
          <w:bCs/>
          <w:sz w:val="24"/>
          <w:szCs w:val="24"/>
          <w:lang w:val="x-none" w:eastAsia="en-US" w:bidi="x-none"/>
        </w:rPr>
        <w:t xml:space="preserve">В проекте участвовали 10  классы химико-биологического и информационно-математического профиля, всего участвовало 48 человек.  Партнерами в реализации проекта явились 6 производственных предприятия. </w:t>
      </w:r>
    </w:p>
    <w:p w:rsidR="002E1219" w:rsidRPr="00B11BAA" w:rsidRDefault="002E1219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 xml:space="preserve">Работа велась в мини-группах по 3-4 человека в информационно-математическом  и по 4 человека в химико-биологическом профиле. </w:t>
      </w:r>
    </w:p>
    <w:p w:rsidR="002E1219" w:rsidRPr="00B11BAA" w:rsidRDefault="002E1219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По направлению «Робототехника» - 7 групп (21 чел.), по направлению «Биотехнология»- 7 групп (27 чел.).</w:t>
      </w:r>
    </w:p>
    <w:p w:rsidR="002E1219" w:rsidRPr="00B11BAA" w:rsidRDefault="002E1219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Обучение проводили специалисты предприятий – партнеров. По направлению «Биотехнология» - ООО «</w:t>
      </w:r>
      <w:proofErr w:type="spellStart"/>
      <w:r w:rsidRPr="00B11BAA">
        <w:rPr>
          <w:rFonts w:ascii="Times New Roman" w:hAnsi="Times New Roman"/>
          <w:sz w:val="24"/>
          <w:szCs w:val="24"/>
        </w:rPr>
        <w:t>Горводоканал</w:t>
      </w:r>
      <w:proofErr w:type="spellEnd"/>
      <w:r w:rsidRPr="00B11BAA">
        <w:rPr>
          <w:rFonts w:ascii="Times New Roman" w:hAnsi="Times New Roman"/>
          <w:sz w:val="24"/>
          <w:szCs w:val="24"/>
        </w:rPr>
        <w:t>»,  ФБУЗ «Центр гигиены и эпидемиологии Пензенской области», ООО «</w:t>
      </w:r>
      <w:proofErr w:type="spellStart"/>
      <w:r w:rsidRPr="00B11BAA">
        <w:rPr>
          <w:rFonts w:ascii="Times New Roman" w:hAnsi="Times New Roman"/>
          <w:sz w:val="24"/>
          <w:szCs w:val="24"/>
        </w:rPr>
        <w:t>НаноМед</w:t>
      </w:r>
      <w:proofErr w:type="spellEnd"/>
      <w:r w:rsidRPr="00B11BAA">
        <w:rPr>
          <w:rFonts w:ascii="Times New Roman" w:hAnsi="Times New Roman"/>
          <w:sz w:val="24"/>
          <w:szCs w:val="24"/>
        </w:rPr>
        <w:t>», ОАО «ПО «Электроприбор»», ФГБОУ ВО «Пензенский государственный аграрный университет», ФГБОУ ВО «Пензенский государственный технологический университет».</w:t>
      </w:r>
    </w:p>
    <w:p w:rsidR="002E1219" w:rsidRPr="00B11BAA" w:rsidRDefault="002E1219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 xml:space="preserve">По направлению «Робототехника» - занятия проходили на базе лицея и на базе ФГБОУ ВО «Пензенский государственный технологический университет». </w:t>
      </w:r>
    </w:p>
    <w:p w:rsidR="002E1219" w:rsidRPr="00B11BAA" w:rsidRDefault="002E1219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en-US" w:bidi="x-none"/>
        </w:rPr>
      </w:pPr>
      <w:r w:rsidRPr="00B11BAA">
        <w:rPr>
          <w:rFonts w:ascii="Times New Roman" w:hAnsi="Times New Roman"/>
          <w:sz w:val="24"/>
          <w:szCs w:val="24"/>
        </w:rPr>
        <w:t xml:space="preserve">Партнером программы являлся  педагогический институт ПГУ, студенты которого являлись </w:t>
      </w:r>
      <w:proofErr w:type="spellStart"/>
      <w:r w:rsidRPr="00B11BAA">
        <w:rPr>
          <w:rFonts w:ascii="Times New Roman" w:hAnsi="Times New Roman"/>
          <w:sz w:val="24"/>
          <w:szCs w:val="24"/>
        </w:rPr>
        <w:t>тьюторами</w:t>
      </w:r>
      <w:proofErr w:type="spellEnd"/>
      <w:r w:rsidRPr="00B11BAA">
        <w:rPr>
          <w:rFonts w:ascii="Times New Roman" w:hAnsi="Times New Roman"/>
          <w:sz w:val="24"/>
          <w:szCs w:val="24"/>
        </w:rPr>
        <w:t xml:space="preserve"> учебных групп. </w:t>
      </w:r>
      <w:r w:rsidRPr="00B11BAA">
        <w:rPr>
          <w:rFonts w:ascii="Times New Roman" w:hAnsi="Times New Roman"/>
          <w:sz w:val="24"/>
          <w:szCs w:val="24"/>
          <w:lang w:val="x-none" w:eastAsia="en-US" w:bidi="x-none"/>
        </w:rPr>
        <w:t>Темы проектных работ соответствуют профилю предприятия - аналитические работы в области кардиологии, экспертные статистические работы.</w:t>
      </w:r>
    </w:p>
    <w:p w:rsidR="002E1219" w:rsidRPr="00B11BAA" w:rsidRDefault="002E1219">
      <w:pPr>
        <w:suppressAutoHyphens/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 w:eastAsia="en-US" w:bidi="x-none"/>
        </w:rPr>
      </w:pPr>
      <w:r w:rsidRPr="00B11BAA">
        <w:rPr>
          <w:rFonts w:ascii="Times New Roman" w:hAnsi="Times New Roman"/>
          <w:sz w:val="24"/>
          <w:szCs w:val="24"/>
          <w:lang w:val="x-none" w:eastAsia="en-US" w:bidi="x-none"/>
        </w:rPr>
        <w:t xml:space="preserve">В декабре </w:t>
      </w:r>
      <w:proofErr w:type="spellStart"/>
      <w:r w:rsidRPr="00B11BAA">
        <w:rPr>
          <w:rFonts w:ascii="Times New Roman" w:hAnsi="Times New Roman"/>
          <w:sz w:val="24"/>
          <w:szCs w:val="24"/>
          <w:lang w:val="x-none" w:eastAsia="en-US" w:bidi="x-none"/>
        </w:rPr>
        <w:t>АкчуринРадмир</w:t>
      </w:r>
      <w:proofErr w:type="spellEnd"/>
      <w:r w:rsidRPr="00B11BAA">
        <w:rPr>
          <w:rFonts w:ascii="Times New Roman" w:hAnsi="Times New Roman"/>
          <w:sz w:val="24"/>
          <w:szCs w:val="24"/>
          <w:lang w:val="x-none" w:eastAsia="en-US" w:bidi="x-none"/>
        </w:rPr>
        <w:t xml:space="preserve"> занял 2 место во Всероссийской научно-исследовательской конференция «В науку первые шаги», Саратов. </w:t>
      </w:r>
    </w:p>
    <w:p w:rsidR="002E1219" w:rsidRPr="00B11BAA" w:rsidRDefault="002E1219">
      <w:pPr>
        <w:suppressAutoHyphens/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x-none" w:eastAsia="ar-SA" w:bidi="x-none"/>
        </w:rPr>
      </w:pPr>
      <w:r w:rsidRPr="00B11BAA">
        <w:rPr>
          <w:rFonts w:ascii="Times New Roman" w:hAnsi="Times New Roman"/>
          <w:sz w:val="24"/>
          <w:szCs w:val="24"/>
          <w:lang w:val="x-none" w:eastAsia="ar-SA" w:bidi="x-none"/>
        </w:rPr>
        <w:lastRenderedPageBreak/>
        <w:t>Прокофьев Никита принял участие в областной научно-практической конференции «Старт в науку».</w:t>
      </w:r>
    </w:p>
    <w:p w:rsidR="00A23E0E" w:rsidRDefault="00A23E0E">
      <w:pPr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2E1219" w:rsidRPr="00A23E0E" w:rsidRDefault="002E1219">
      <w:pPr>
        <w:jc w:val="both"/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</w:rPr>
      </w:pPr>
      <w:r w:rsidRPr="00A23E0E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</w:rPr>
        <w:t>2.3. организация учебного процесса</w:t>
      </w:r>
      <w:r w:rsidR="00A23E0E" w:rsidRPr="00A23E0E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</w:rPr>
        <w:t>(лицей)</w:t>
      </w:r>
    </w:p>
    <w:p w:rsidR="002E1219" w:rsidRPr="00B11BAA" w:rsidRDefault="002E121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>Организация образовательного процесса в Губернском лицее  регламентируется учебным планом, годовым календарным графиком, расписанием учебных занятий, расписанием звонков и приказом директора о режиме работы Губернского лицея-на каждый учебный год. Учебный год в Губернском лицее  начинается 1 сентября и заканчивается 31 августа следующего года. Продолжительность учебного года, каникул определяется согласно Уставу Губернского лицея и настоящим Положением, а также корректируется в соответствии с приказами органов государственной власти осуществляющих управление в сфере образования. Продолжительность учебного года в Лицее составляет не менее 34 недель (без учета государственной (итоговой аттестации) в 9, 11 классах).</w:t>
      </w:r>
    </w:p>
    <w:p w:rsidR="002E1219" w:rsidRPr="00B11BAA" w:rsidRDefault="002E121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>Учебный год состоит из трех триместров. 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графиком. Учебный план рассчитан на 6-дневную рабочую неделю. При составлении учебного плана образовательного учреждения спецкурс, элективные курсы, индивидуальные и групповые занятия учитывались при определении максимальной аудиторной нагрузки обучающихся (СанПиН 2.4.2.2821-10. п.10.5.).</w:t>
      </w:r>
    </w:p>
    <w:p w:rsidR="002E1219" w:rsidRPr="00B11BAA" w:rsidRDefault="002E1219">
      <w:pPr>
        <w:pStyle w:val="11"/>
        <w:keepNext/>
        <w:keepLines/>
        <w:shd w:val="clear" w:color="auto" w:fill="auto"/>
        <w:spacing w:after="0" w:line="240" w:lineRule="auto"/>
        <w:ind w:left="-142" w:firstLine="0"/>
        <w:jc w:val="both"/>
        <w:rPr>
          <w:sz w:val="24"/>
          <w:szCs w:val="24"/>
        </w:rPr>
      </w:pPr>
      <w:r w:rsidRPr="00B11BAA">
        <w:rPr>
          <w:sz w:val="24"/>
          <w:szCs w:val="24"/>
        </w:rPr>
        <w:tab/>
      </w:r>
      <w:r w:rsidRPr="00B11BAA">
        <w:rPr>
          <w:sz w:val="24"/>
          <w:szCs w:val="24"/>
        </w:rPr>
        <w:tab/>
        <w:t>В соответствии с п.10.9 СанПиН 2.4.2.2821-10, Уставом Губернского лицея продолжительность урока для 7-11 классов: 45 мин. Учебные занятия организуются в одну смену, занятия кружков, секций, обязательные индивидуальные и групповые занятия и т. п. организуются во второй половине дня. Перерыв между занятиями не менее 1 часа.</w:t>
      </w:r>
    </w:p>
    <w:p w:rsidR="002E1219" w:rsidRPr="00B11BAA" w:rsidRDefault="002E1219">
      <w:pPr>
        <w:pStyle w:val="12"/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 w:rsidRPr="00B11BAA">
        <w:rPr>
          <w:sz w:val="24"/>
          <w:szCs w:val="24"/>
        </w:rPr>
        <w:t>Начало занятий – в 8 час 30 мин.</w:t>
      </w:r>
    </w:p>
    <w:p w:rsidR="002E1219" w:rsidRPr="00B11BAA" w:rsidRDefault="002E1219">
      <w:pPr>
        <w:pStyle w:val="12"/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 w:rsidRPr="00B11BAA">
        <w:rPr>
          <w:sz w:val="24"/>
          <w:szCs w:val="24"/>
        </w:rPr>
        <w:t>Расписание звонков на уроки:</w:t>
      </w:r>
    </w:p>
    <w:p w:rsidR="002E1219" w:rsidRPr="00B11BAA" w:rsidRDefault="002E1219">
      <w:pPr>
        <w:pStyle w:val="12"/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 w:rsidRPr="00B11BAA">
        <w:rPr>
          <w:sz w:val="24"/>
          <w:szCs w:val="24"/>
        </w:rPr>
        <w:t xml:space="preserve">1 урок – 8.30. – 9.15. </w:t>
      </w:r>
    </w:p>
    <w:p w:rsidR="002E1219" w:rsidRPr="00B11BAA" w:rsidRDefault="002E1219">
      <w:pPr>
        <w:pStyle w:val="12"/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 w:rsidRPr="00B11BAA">
        <w:rPr>
          <w:sz w:val="24"/>
          <w:szCs w:val="24"/>
        </w:rPr>
        <w:t xml:space="preserve">2 урок – 9.25. – 10.10. </w:t>
      </w:r>
    </w:p>
    <w:p w:rsidR="002E1219" w:rsidRPr="00B11BAA" w:rsidRDefault="002E1219">
      <w:pPr>
        <w:pStyle w:val="12"/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 w:rsidRPr="00B11BAA">
        <w:rPr>
          <w:sz w:val="24"/>
          <w:szCs w:val="24"/>
        </w:rPr>
        <w:t xml:space="preserve">3 урок – 10.30. – 11.15. </w:t>
      </w:r>
    </w:p>
    <w:p w:rsidR="002E1219" w:rsidRPr="00B11BAA" w:rsidRDefault="002E1219">
      <w:pPr>
        <w:pStyle w:val="12"/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 w:rsidRPr="00B11BAA">
        <w:rPr>
          <w:sz w:val="24"/>
          <w:szCs w:val="24"/>
        </w:rPr>
        <w:t>4 урок – 11.25. – 12.10.</w:t>
      </w:r>
    </w:p>
    <w:p w:rsidR="002E1219" w:rsidRPr="00B11BAA" w:rsidRDefault="002E1219">
      <w:pPr>
        <w:pStyle w:val="12"/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 w:rsidRPr="00B11BAA">
        <w:rPr>
          <w:sz w:val="24"/>
          <w:szCs w:val="24"/>
        </w:rPr>
        <w:t>5 урок – 12.20. – 13.05.</w:t>
      </w:r>
    </w:p>
    <w:p w:rsidR="002E1219" w:rsidRPr="00B11BAA" w:rsidRDefault="002E1219">
      <w:pPr>
        <w:pStyle w:val="12"/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 w:rsidRPr="00B11BAA">
        <w:rPr>
          <w:sz w:val="24"/>
          <w:szCs w:val="24"/>
        </w:rPr>
        <w:t>6 урок – 13.15. – 14.00.</w:t>
      </w:r>
    </w:p>
    <w:p w:rsidR="002E1219" w:rsidRPr="00B11BAA" w:rsidRDefault="002E1219">
      <w:pPr>
        <w:pStyle w:val="12"/>
        <w:tabs>
          <w:tab w:val="left" w:pos="0"/>
        </w:tabs>
        <w:spacing w:line="240" w:lineRule="auto"/>
        <w:ind w:firstLine="0"/>
        <w:jc w:val="both"/>
        <w:rPr>
          <w:sz w:val="24"/>
          <w:szCs w:val="24"/>
        </w:rPr>
      </w:pPr>
      <w:r w:rsidRPr="00B11BAA">
        <w:rPr>
          <w:sz w:val="24"/>
          <w:szCs w:val="24"/>
        </w:rPr>
        <w:t xml:space="preserve"> </w:t>
      </w:r>
      <w:r w:rsidRPr="00B11BAA">
        <w:rPr>
          <w:sz w:val="24"/>
          <w:szCs w:val="24"/>
        </w:rPr>
        <w:tab/>
        <w:t>Количество часов, отведенных на освоение учащимися учебного плана Лицея, состоящего из обязательной части и части, формируемой участниками образовательного процесса, не превышает  в совокупности величину недельной образовательной нагрузки.</w:t>
      </w:r>
    </w:p>
    <w:p w:rsidR="002E1219" w:rsidRPr="00B11BAA" w:rsidRDefault="002E1219">
      <w:pPr>
        <w:pStyle w:val="Style11"/>
        <w:tabs>
          <w:tab w:val="left" w:pos="1002"/>
          <w:tab w:val="left" w:pos="1080"/>
        </w:tabs>
        <w:spacing w:line="240" w:lineRule="auto"/>
        <w:ind w:firstLine="0"/>
      </w:pPr>
      <w:r w:rsidRPr="00B11BAA">
        <w:tab/>
        <w:t>Расписание уроков составляется с учетом дневной и недельной умственной работоспособности учащихся и шкалой трудности учебных предметов.</w:t>
      </w:r>
    </w:p>
    <w:p w:rsidR="002E1219" w:rsidRPr="00B11BAA" w:rsidRDefault="002E1219">
      <w:pPr>
        <w:pStyle w:val="Style11"/>
        <w:widowControl/>
        <w:tabs>
          <w:tab w:val="left" w:pos="1002"/>
          <w:tab w:val="left" w:pos="1080"/>
        </w:tabs>
        <w:spacing w:line="240" w:lineRule="auto"/>
        <w:ind w:firstLine="0"/>
      </w:pPr>
      <w:r w:rsidRPr="00B11BAA">
        <w:tab/>
        <w:t xml:space="preserve"> В Губернском лицее функционируют факультативы, групповые индивидуальные занятия, кружки и иные секции. Режим работы и продолжительность устанавливаются отдельно по каждому из направлений. </w:t>
      </w:r>
    </w:p>
    <w:p w:rsidR="002E1219" w:rsidRPr="00B11BAA" w:rsidRDefault="002E1219">
      <w:pPr>
        <w:pStyle w:val="Style11"/>
        <w:tabs>
          <w:tab w:val="left" w:pos="1002"/>
          <w:tab w:val="left" w:pos="1080"/>
        </w:tabs>
        <w:spacing w:line="240" w:lineRule="auto"/>
        <w:ind w:firstLine="0"/>
        <w:rPr>
          <w:lang w:val="ru-RU"/>
        </w:rPr>
      </w:pPr>
      <w:r w:rsidRPr="00B11BAA">
        <w:t xml:space="preserve"> </w:t>
      </w:r>
      <w:r w:rsidRPr="00B11BAA">
        <w:tab/>
        <w:t xml:space="preserve">Организацию образовательного процесса осуществляют учителя, педагоги и специалисты в соответствии с перечнем обязанностей, установленных должностными инструкциями.  </w:t>
      </w:r>
    </w:p>
    <w:p w:rsidR="00C63195" w:rsidRPr="00B11BAA" w:rsidRDefault="00C63195">
      <w:pPr>
        <w:pStyle w:val="Style11"/>
        <w:tabs>
          <w:tab w:val="left" w:pos="1002"/>
          <w:tab w:val="left" w:pos="1080"/>
        </w:tabs>
        <w:spacing w:line="240" w:lineRule="auto"/>
        <w:ind w:firstLine="0"/>
        <w:rPr>
          <w:lang w:val="ru-RU"/>
        </w:rPr>
      </w:pPr>
    </w:p>
    <w:p w:rsidR="00C63195" w:rsidRPr="00A23E0E" w:rsidRDefault="00C63195">
      <w:pPr>
        <w:pStyle w:val="Style11"/>
        <w:tabs>
          <w:tab w:val="left" w:pos="1002"/>
          <w:tab w:val="left" w:pos="1080"/>
        </w:tabs>
        <w:spacing w:line="240" w:lineRule="auto"/>
        <w:ind w:firstLine="0"/>
        <w:rPr>
          <w:b/>
          <w:i/>
          <w:color w:val="FF0000"/>
          <w:sz w:val="28"/>
          <w:szCs w:val="28"/>
          <w:lang w:val="ru-RU"/>
        </w:rPr>
      </w:pPr>
      <w:r w:rsidRPr="00A23E0E">
        <w:rPr>
          <w:b/>
          <w:i/>
          <w:color w:val="FF0000"/>
          <w:sz w:val="28"/>
          <w:szCs w:val="28"/>
          <w:lang w:val="ru-RU"/>
        </w:rPr>
        <w:t>2.3. организация учебного процесса (ЦДО)</w:t>
      </w:r>
    </w:p>
    <w:p w:rsidR="00C63195" w:rsidRPr="00B11BAA" w:rsidRDefault="00C63195" w:rsidP="00C63195">
      <w:pPr>
        <w:pStyle w:val="Style11"/>
        <w:tabs>
          <w:tab w:val="left" w:pos="1002"/>
          <w:tab w:val="left" w:pos="1080"/>
        </w:tabs>
        <w:jc w:val="left"/>
        <w:rPr>
          <w:lang w:val="ru-RU" w:eastAsia="x-none" w:bidi="x-none"/>
        </w:rPr>
      </w:pPr>
      <w:r w:rsidRPr="00B11BAA">
        <w:rPr>
          <w:lang w:val="ru-RU" w:eastAsia="x-none" w:bidi="x-none"/>
        </w:rPr>
        <w:t>Продолжительность учебного года ЦДО</w:t>
      </w:r>
    </w:p>
    <w:p w:rsidR="00C63195" w:rsidRPr="00B11BAA" w:rsidRDefault="00C63195" w:rsidP="00C63195">
      <w:pPr>
        <w:pStyle w:val="Style11"/>
        <w:tabs>
          <w:tab w:val="left" w:pos="1002"/>
          <w:tab w:val="left" w:pos="1080"/>
        </w:tabs>
        <w:jc w:val="left"/>
        <w:rPr>
          <w:lang w:val="ru-RU" w:eastAsia="x-none" w:bidi="x-none"/>
        </w:rPr>
      </w:pPr>
      <w:proofErr w:type="spellStart"/>
      <w:r w:rsidRPr="00B11BAA">
        <w:rPr>
          <w:lang w:val="ru-RU" w:eastAsia="x-none" w:bidi="x-none"/>
        </w:rPr>
        <w:t>Учебныи</w:t>
      </w:r>
      <w:proofErr w:type="spellEnd"/>
      <w:r w:rsidRPr="00B11BAA">
        <w:rPr>
          <w:lang w:val="ru-RU" w:eastAsia="x-none" w:bidi="x-none"/>
        </w:rPr>
        <w:t xml:space="preserve">̆ год начинается 1 сентября. В соответствии с учебным планом устанавливается следующая продолжительность учебного года: 1доп. -1 класс – 33 учебные </w:t>
      </w:r>
    </w:p>
    <w:p w:rsidR="00C63195" w:rsidRPr="00B11BAA" w:rsidRDefault="00C63195" w:rsidP="00C63195">
      <w:pPr>
        <w:pStyle w:val="Style11"/>
        <w:tabs>
          <w:tab w:val="left" w:pos="1002"/>
          <w:tab w:val="left" w:pos="1080"/>
        </w:tabs>
        <w:jc w:val="left"/>
        <w:rPr>
          <w:lang w:val="ru-RU" w:eastAsia="x-none" w:bidi="x-none"/>
        </w:rPr>
      </w:pPr>
      <w:r w:rsidRPr="00B11BAA">
        <w:rPr>
          <w:lang w:val="ru-RU" w:eastAsia="x-none" w:bidi="x-none"/>
        </w:rPr>
        <w:t xml:space="preserve">недели, 2 – 12 классы – не менее 34 учебных недель. </w:t>
      </w:r>
    </w:p>
    <w:p w:rsidR="00C63195" w:rsidRPr="00B11BAA" w:rsidRDefault="00C63195" w:rsidP="00C63195">
      <w:pPr>
        <w:pStyle w:val="Style11"/>
        <w:tabs>
          <w:tab w:val="left" w:pos="1002"/>
          <w:tab w:val="left" w:pos="1080"/>
        </w:tabs>
        <w:jc w:val="left"/>
        <w:rPr>
          <w:lang w:val="ru-RU" w:eastAsia="x-none" w:bidi="x-none"/>
        </w:rPr>
      </w:pPr>
      <w:r w:rsidRPr="00B11BAA">
        <w:rPr>
          <w:lang w:val="ru-RU" w:eastAsia="x-none" w:bidi="x-none"/>
        </w:rPr>
        <w:t xml:space="preserve">В ЦДО: </w:t>
      </w:r>
    </w:p>
    <w:p w:rsidR="00C63195" w:rsidRPr="00B11BAA" w:rsidRDefault="00C63195" w:rsidP="00C63195">
      <w:pPr>
        <w:pStyle w:val="Style11"/>
        <w:tabs>
          <w:tab w:val="left" w:pos="1002"/>
          <w:tab w:val="left" w:pos="1080"/>
        </w:tabs>
        <w:jc w:val="left"/>
        <w:rPr>
          <w:lang w:val="ru-RU" w:eastAsia="x-none" w:bidi="x-none"/>
        </w:rPr>
      </w:pPr>
      <w:r w:rsidRPr="00B11BAA">
        <w:rPr>
          <w:lang w:val="ru-RU" w:eastAsia="x-none" w:bidi="x-none"/>
        </w:rPr>
        <w:t xml:space="preserve">- в течение учебного года не менее 30 календарных </w:t>
      </w:r>
      <w:proofErr w:type="spellStart"/>
      <w:r w:rsidRPr="00B11BAA">
        <w:rPr>
          <w:lang w:val="ru-RU" w:eastAsia="x-none" w:bidi="x-none"/>
        </w:rPr>
        <w:t>днеи</w:t>
      </w:r>
      <w:proofErr w:type="spellEnd"/>
      <w:r w:rsidRPr="00B11BAA">
        <w:rPr>
          <w:lang w:val="ru-RU" w:eastAsia="x-none" w:bidi="x-none"/>
        </w:rPr>
        <w:t>̆;</w:t>
      </w:r>
    </w:p>
    <w:p w:rsidR="00C63195" w:rsidRPr="00B11BAA" w:rsidRDefault="00C63195" w:rsidP="00C63195">
      <w:pPr>
        <w:pStyle w:val="Style11"/>
        <w:tabs>
          <w:tab w:val="left" w:pos="1002"/>
          <w:tab w:val="left" w:pos="1080"/>
        </w:tabs>
        <w:jc w:val="left"/>
        <w:rPr>
          <w:lang w:val="ru-RU" w:eastAsia="x-none" w:bidi="x-none"/>
        </w:rPr>
      </w:pPr>
      <w:r w:rsidRPr="00B11BAA">
        <w:rPr>
          <w:lang w:val="ru-RU" w:eastAsia="x-none" w:bidi="x-none"/>
        </w:rPr>
        <w:t xml:space="preserve">- дополнительные каникулы в первых классах не менее 7 календарных </w:t>
      </w:r>
      <w:proofErr w:type="spellStart"/>
      <w:r w:rsidRPr="00B11BAA">
        <w:rPr>
          <w:lang w:val="ru-RU" w:eastAsia="x-none" w:bidi="x-none"/>
        </w:rPr>
        <w:t>днеи</w:t>
      </w:r>
      <w:proofErr w:type="spellEnd"/>
      <w:r w:rsidRPr="00B11BAA">
        <w:rPr>
          <w:lang w:val="ru-RU" w:eastAsia="x-none" w:bidi="x-none"/>
        </w:rPr>
        <w:t xml:space="preserve">̆ в 3 четверти; </w:t>
      </w:r>
    </w:p>
    <w:p w:rsidR="00C63195" w:rsidRPr="00B11BAA" w:rsidRDefault="00C63195" w:rsidP="00C63195">
      <w:pPr>
        <w:pStyle w:val="Style11"/>
        <w:tabs>
          <w:tab w:val="left" w:pos="1002"/>
          <w:tab w:val="left" w:pos="1080"/>
        </w:tabs>
        <w:jc w:val="left"/>
        <w:rPr>
          <w:lang w:val="ru-RU" w:eastAsia="x-none" w:bidi="x-none"/>
        </w:rPr>
      </w:pPr>
      <w:proofErr w:type="spellStart"/>
      <w:r w:rsidRPr="00B11BAA">
        <w:rPr>
          <w:lang w:val="ru-RU" w:eastAsia="x-none" w:bidi="x-none"/>
        </w:rPr>
        <w:t>Учебныи</w:t>
      </w:r>
      <w:proofErr w:type="spellEnd"/>
      <w:r w:rsidRPr="00B11BAA">
        <w:rPr>
          <w:lang w:val="ru-RU" w:eastAsia="x-none" w:bidi="x-none"/>
        </w:rPr>
        <w:t xml:space="preserve">̆ год в соответствии с Уставом ОО делится на 4 четверти, являющиеся </w:t>
      </w:r>
      <w:r w:rsidRPr="00B11BAA">
        <w:rPr>
          <w:lang w:val="ru-RU" w:eastAsia="x-none" w:bidi="x-none"/>
        </w:rPr>
        <w:lastRenderedPageBreak/>
        <w:t xml:space="preserve">периодами, по итогам которых в 2 – 4, 5 – 11 классах обучающимся выставляются отметки. Продолжительность </w:t>
      </w:r>
      <w:proofErr w:type="spellStart"/>
      <w:r w:rsidRPr="00B11BAA">
        <w:rPr>
          <w:lang w:val="ru-RU" w:eastAsia="x-none" w:bidi="x-none"/>
        </w:rPr>
        <w:t>учебнои</w:t>
      </w:r>
      <w:proofErr w:type="spellEnd"/>
      <w:r w:rsidRPr="00B11BAA">
        <w:rPr>
          <w:lang w:val="ru-RU" w:eastAsia="x-none" w:bidi="x-none"/>
        </w:rPr>
        <w:t xml:space="preserve">̆ недели – 6 </w:t>
      </w:r>
      <w:proofErr w:type="spellStart"/>
      <w:r w:rsidRPr="00B11BAA">
        <w:rPr>
          <w:lang w:val="ru-RU" w:eastAsia="x-none" w:bidi="x-none"/>
        </w:rPr>
        <w:t>днеи</w:t>
      </w:r>
      <w:proofErr w:type="spellEnd"/>
      <w:r w:rsidRPr="00B11BAA">
        <w:rPr>
          <w:lang w:val="ru-RU" w:eastAsia="x-none" w:bidi="x-none"/>
        </w:rPr>
        <w:t xml:space="preserve">̆. </w:t>
      </w:r>
    </w:p>
    <w:p w:rsidR="00C63195" w:rsidRPr="00B11BAA" w:rsidRDefault="00C63195" w:rsidP="00C63195">
      <w:pPr>
        <w:pStyle w:val="Style11"/>
        <w:tabs>
          <w:tab w:val="left" w:pos="1002"/>
          <w:tab w:val="left" w:pos="1080"/>
        </w:tabs>
        <w:jc w:val="left"/>
        <w:rPr>
          <w:lang w:val="ru-RU" w:eastAsia="x-none" w:bidi="x-none"/>
        </w:rPr>
      </w:pPr>
      <w:r w:rsidRPr="00B11BAA">
        <w:rPr>
          <w:lang w:val="ru-RU" w:eastAsia="x-none" w:bidi="x-none"/>
        </w:rPr>
        <w:t xml:space="preserve">Во </w:t>
      </w:r>
      <w:proofErr w:type="spellStart"/>
      <w:r w:rsidRPr="00B11BAA">
        <w:rPr>
          <w:lang w:val="ru-RU" w:eastAsia="x-none" w:bidi="x-none"/>
        </w:rPr>
        <w:t>второи</w:t>
      </w:r>
      <w:proofErr w:type="spellEnd"/>
      <w:r w:rsidRPr="00B11BAA">
        <w:rPr>
          <w:lang w:val="ru-RU" w:eastAsia="x-none" w:bidi="x-none"/>
        </w:rPr>
        <w:t xml:space="preserve">̆ половине дня проводятся коррекционные занятия в соответствии с расписанием занятий. </w:t>
      </w:r>
    </w:p>
    <w:p w:rsidR="00C63195" w:rsidRPr="00B11BAA" w:rsidRDefault="00C63195" w:rsidP="00C63195">
      <w:pPr>
        <w:pStyle w:val="Style11"/>
        <w:tabs>
          <w:tab w:val="left" w:pos="1002"/>
          <w:tab w:val="left" w:pos="1080"/>
        </w:tabs>
        <w:jc w:val="left"/>
        <w:rPr>
          <w:lang w:val="ru-RU" w:eastAsia="x-none" w:bidi="x-none"/>
        </w:rPr>
      </w:pPr>
      <w:r w:rsidRPr="00B11BAA">
        <w:rPr>
          <w:lang w:val="ru-RU" w:eastAsia="x-none" w:bidi="x-none"/>
        </w:rPr>
        <w:t xml:space="preserve">Образовательная недельная нагрузка равномерно распределена в течение </w:t>
      </w:r>
      <w:proofErr w:type="spellStart"/>
      <w:r w:rsidRPr="00B11BAA">
        <w:rPr>
          <w:lang w:val="ru-RU" w:eastAsia="x-none" w:bidi="x-none"/>
        </w:rPr>
        <w:t>учебнои</w:t>
      </w:r>
      <w:proofErr w:type="spellEnd"/>
      <w:r w:rsidRPr="00B11BAA">
        <w:rPr>
          <w:lang w:val="ru-RU" w:eastAsia="x-none" w:bidi="x-none"/>
        </w:rPr>
        <w:t xml:space="preserve">̆ недели: </w:t>
      </w:r>
    </w:p>
    <w:p w:rsidR="00C63195" w:rsidRPr="00B11BAA" w:rsidRDefault="00C63195" w:rsidP="00C63195">
      <w:pPr>
        <w:pStyle w:val="Style11"/>
        <w:tabs>
          <w:tab w:val="left" w:pos="1002"/>
          <w:tab w:val="left" w:pos="1080"/>
        </w:tabs>
        <w:jc w:val="left"/>
        <w:rPr>
          <w:lang w:val="ru-RU" w:eastAsia="x-none" w:bidi="x-none"/>
        </w:rPr>
      </w:pPr>
      <w:r w:rsidRPr="00B11BAA">
        <w:rPr>
          <w:lang w:val="ru-RU" w:eastAsia="x-none" w:bidi="x-none"/>
        </w:rPr>
        <w:t>•</w:t>
      </w:r>
      <w:r w:rsidRPr="00B11BAA">
        <w:rPr>
          <w:lang w:val="ru-RU" w:eastAsia="x-none" w:bidi="x-none"/>
        </w:rPr>
        <w:tab/>
        <w:t>для обучающихся 1 доп.,1-4 классов – не превышает 3 уроков,</w:t>
      </w:r>
    </w:p>
    <w:p w:rsidR="00C63195" w:rsidRPr="00B11BAA" w:rsidRDefault="00C63195" w:rsidP="00C63195">
      <w:pPr>
        <w:pStyle w:val="Style11"/>
        <w:tabs>
          <w:tab w:val="left" w:pos="1002"/>
          <w:tab w:val="left" w:pos="1080"/>
        </w:tabs>
        <w:jc w:val="left"/>
        <w:rPr>
          <w:lang w:val="ru-RU" w:eastAsia="x-none" w:bidi="x-none"/>
        </w:rPr>
      </w:pPr>
      <w:r w:rsidRPr="00B11BAA">
        <w:rPr>
          <w:lang w:val="ru-RU" w:eastAsia="x-none" w:bidi="x-none"/>
        </w:rPr>
        <w:t>•</w:t>
      </w:r>
      <w:r w:rsidRPr="00B11BAA">
        <w:rPr>
          <w:lang w:val="ru-RU" w:eastAsia="x-none" w:bidi="x-none"/>
        </w:rPr>
        <w:tab/>
        <w:t>для обучающихся 5 – 11 классов – не более 5 уроков;</w:t>
      </w:r>
    </w:p>
    <w:p w:rsidR="00C63195" w:rsidRPr="00B11BAA" w:rsidRDefault="00C63195" w:rsidP="00C63195">
      <w:pPr>
        <w:pStyle w:val="Style11"/>
        <w:tabs>
          <w:tab w:val="left" w:pos="1002"/>
          <w:tab w:val="left" w:pos="1080"/>
        </w:tabs>
        <w:jc w:val="left"/>
        <w:rPr>
          <w:lang w:val="ru-RU" w:eastAsia="x-none" w:bidi="x-none"/>
        </w:rPr>
      </w:pPr>
      <w:r w:rsidRPr="00B11BAA">
        <w:rPr>
          <w:lang w:val="ru-RU" w:eastAsia="x-none" w:bidi="x-none"/>
        </w:rPr>
        <w:t>Продолжительность уроков:</w:t>
      </w:r>
    </w:p>
    <w:p w:rsidR="00C63195" w:rsidRPr="00B11BAA" w:rsidRDefault="00C63195" w:rsidP="00C63195">
      <w:pPr>
        <w:pStyle w:val="Style11"/>
        <w:tabs>
          <w:tab w:val="left" w:pos="1002"/>
          <w:tab w:val="left" w:pos="1080"/>
        </w:tabs>
        <w:jc w:val="left"/>
        <w:rPr>
          <w:lang w:val="ru-RU" w:eastAsia="x-none" w:bidi="x-none"/>
        </w:rPr>
      </w:pPr>
      <w:r w:rsidRPr="00B11BAA">
        <w:rPr>
          <w:lang w:val="ru-RU" w:eastAsia="x-none" w:bidi="x-none"/>
        </w:rPr>
        <w:t>•</w:t>
      </w:r>
      <w:r w:rsidRPr="00B11BAA">
        <w:rPr>
          <w:lang w:val="ru-RU" w:eastAsia="x-none" w:bidi="x-none"/>
        </w:rPr>
        <w:tab/>
        <w:t>1 класс-35 минут;</w:t>
      </w:r>
    </w:p>
    <w:p w:rsidR="00C63195" w:rsidRPr="00B11BAA" w:rsidRDefault="00C63195" w:rsidP="00C63195">
      <w:pPr>
        <w:pStyle w:val="Style11"/>
        <w:tabs>
          <w:tab w:val="left" w:pos="1002"/>
          <w:tab w:val="left" w:pos="1080"/>
        </w:tabs>
        <w:jc w:val="left"/>
        <w:rPr>
          <w:lang w:val="ru-RU" w:eastAsia="x-none" w:bidi="x-none"/>
        </w:rPr>
      </w:pPr>
      <w:r w:rsidRPr="00B11BAA">
        <w:rPr>
          <w:lang w:val="ru-RU" w:eastAsia="x-none" w:bidi="x-none"/>
        </w:rPr>
        <w:t>•</w:t>
      </w:r>
      <w:r w:rsidRPr="00B11BAA">
        <w:rPr>
          <w:lang w:val="ru-RU" w:eastAsia="x-none" w:bidi="x-none"/>
        </w:rPr>
        <w:tab/>
        <w:t>2-4 класс-40 минут;</w:t>
      </w:r>
    </w:p>
    <w:p w:rsidR="00C63195" w:rsidRPr="00B11BAA" w:rsidRDefault="00C63195" w:rsidP="00C63195">
      <w:pPr>
        <w:pStyle w:val="Style11"/>
        <w:tabs>
          <w:tab w:val="left" w:pos="1002"/>
          <w:tab w:val="left" w:pos="1080"/>
        </w:tabs>
        <w:jc w:val="left"/>
        <w:rPr>
          <w:lang w:val="ru-RU" w:eastAsia="x-none" w:bidi="x-none"/>
        </w:rPr>
      </w:pPr>
      <w:r w:rsidRPr="00B11BAA">
        <w:rPr>
          <w:lang w:val="ru-RU" w:eastAsia="x-none" w:bidi="x-none"/>
        </w:rPr>
        <w:t>•</w:t>
      </w:r>
      <w:r w:rsidRPr="00B11BAA">
        <w:rPr>
          <w:lang w:val="ru-RU" w:eastAsia="x-none" w:bidi="x-none"/>
        </w:rPr>
        <w:tab/>
        <w:t>5-11 класс-45 минут.</w:t>
      </w:r>
    </w:p>
    <w:p w:rsidR="00C63195" w:rsidRPr="00B11BAA" w:rsidRDefault="00C63195" w:rsidP="00C63195">
      <w:pPr>
        <w:pStyle w:val="Style11"/>
        <w:tabs>
          <w:tab w:val="left" w:pos="1002"/>
          <w:tab w:val="left" w:pos="1080"/>
        </w:tabs>
        <w:jc w:val="left"/>
        <w:rPr>
          <w:lang w:val="ru-RU" w:eastAsia="x-none" w:bidi="x-none"/>
        </w:rPr>
      </w:pPr>
      <w:r w:rsidRPr="00B11BAA">
        <w:rPr>
          <w:lang w:val="ru-RU" w:eastAsia="x-none" w:bidi="x-none"/>
        </w:rPr>
        <w:t>•</w:t>
      </w:r>
      <w:r w:rsidRPr="00B11BAA">
        <w:rPr>
          <w:lang w:val="ru-RU" w:eastAsia="x-none" w:bidi="x-none"/>
        </w:rPr>
        <w:tab/>
        <w:t>Расписание звонков на уроки:</w:t>
      </w:r>
    </w:p>
    <w:p w:rsidR="00C63195" w:rsidRPr="00B11BAA" w:rsidRDefault="00C63195" w:rsidP="00C63195">
      <w:pPr>
        <w:pStyle w:val="Style11"/>
        <w:tabs>
          <w:tab w:val="left" w:pos="1002"/>
          <w:tab w:val="left" w:pos="1080"/>
        </w:tabs>
        <w:jc w:val="left"/>
        <w:rPr>
          <w:lang w:val="ru-RU" w:eastAsia="x-none" w:bidi="x-none"/>
        </w:rPr>
      </w:pPr>
      <w:r w:rsidRPr="00B11BAA">
        <w:rPr>
          <w:lang w:val="ru-RU" w:eastAsia="x-none" w:bidi="x-none"/>
        </w:rPr>
        <w:t>•</w:t>
      </w:r>
      <w:r w:rsidRPr="00B11BAA">
        <w:rPr>
          <w:lang w:val="ru-RU" w:eastAsia="x-none" w:bidi="x-none"/>
        </w:rPr>
        <w:tab/>
        <w:t xml:space="preserve">1 урок – 9.00. – 9.45. </w:t>
      </w:r>
    </w:p>
    <w:p w:rsidR="00C63195" w:rsidRPr="00B11BAA" w:rsidRDefault="00C63195" w:rsidP="00C63195">
      <w:pPr>
        <w:pStyle w:val="Style11"/>
        <w:tabs>
          <w:tab w:val="left" w:pos="1002"/>
          <w:tab w:val="left" w:pos="1080"/>
        </w:tabs>
        <w:jc w:val="left"/>
        <w:rPr>
          <w:lang w:val="ru-RU" w:eastAsia="x-none" w:bidi="x-none"/>
        </w:rPr>
      </w:pPr>
      <w:r w:rsidRPr="00B11BAA">
        <w:rPr>
          <w:lang w:val="ru-RU" w:eastAsia="x-none" w:bidi="x-none"/>
        </w:rPr>
        <w:t>•</w:t>
      </w:r>
      <w:r w:rsidRPr="00B11BAA">
        <w:rPr>
          <w:lang w:val="ru-RU" w:eastAsia="x-none" w:bidi="x-none"/>
        </w:rPr>
        <w:tab/>
        <w:t xml:space="preserve">2 урок – 9.50. – 10.35. </w:t>
      </w:r>
    </w:p>
    <w:p w:rsidR="00C63195" w:rsidRPr="00B11BAA" w:rsidRDefault="00C63195" w:rsidP="00C63195">
      <w:pPr>
        <w:pStyle w:val="Style11"/>
        <w:tabs>
          <w:tab w:val="left" w:pos="1002"/>
          <w:tab w:val="left" w:pos="1080"/>
        </w:tabs>
        <w:jc w:val="left"/>
        <w:rPr>
          <w:lang w:val="ru-RU" w:eastAsia="x-none" w:bidi="x-none"/>
        </w:rPr>
      </w:pPr>
      <w:r w:rsidRPr="00B11BAA">
        <w:rPr>
          <w:lang w:val="ru-RU" w:eastAsia="x-none" w:bidi="x-none"/>
        </w:rPr>
        <w:t>•</w:t>
      </w:r>
      <w:r w:rsidRPr="00B11BAA">
        <w:rPr>
          <w:lang w:val="ru-RU" w:eastAsia="x-none" w:bidi="x-none"/>
        </w:rPr>
        <w:tab/>
        <w:t xml:space="preserve">3 урок – 10.40. – 11.25. </w:t>
      </w:r>
    </w:p>
    <w:p w:rsidR="00C63195" w:rsidRPr="00B11BAA" w:rsidRDefault="00C63195" w:rsidP="00C63195">
      <w:pPr>
        <w:pStyle w:val="Style11"/>
        <w:tabs>
          <w:tab w:val="left" w:pos="1002"/>
          <w:tab w:val="left" w:pos="1080"/>
        </w:tabs>
        <w:jc w:val="left"/>
        <w:rPr>
          <w:lang w:val="ru-RU" w:eastAsia="x-none" w:bidi="x-none"/>
        </w:rPr>
      </w:pPr>
      <w:r w:rsidRPr="00B11BAA">
        <w:rPr>
          <w:lang w:val="ru-RU" w:eastAsia="x-none" w:bidi="x-none"/>
        </w:rPr>
        <w:t>•</w:t>
      </w:r>
      <w:r w:rsidRPr="00B11BAA">
        <w:rPr>
          <w:lang w:val="ru-RU" w:eastAsia="x-none" w:bidi="x-none"/>
        </w:rPr>
        <w:tab/>
        <w:t>4 урок – 11.30. – 12.15.</w:t>
      </w:r>
    </w:p>
    <w:p w:rsidR="00C63195" w:rsidRPr="00B11BAA" w:rsidRDefault="00C63195" w:rsidP="00C63195">
      <w:pPr>
        <w:pStyle w:val="Style11"/>
        <w:tabs>
          <w:tab w:val="left" w:pos="1002"/>
          <w:tab w:val="left" w:pos="1080"/>
        </w:tabs>
        <w:jc w:val="left"/>
        <w:rPr>
          <w:lang w:val="ru-RU" w:eastAsia="x-none" w:bidi="x-none"/>
        </w:rPr>
      </w:pPr>
      <w:r w:rsidRPr="00B11BAA">
        <w:rPr>
          <w:lang w:val="ru-RU" w:eastAsia="x-none" w:bidi="x-none"/>
        </w:rPr>
        <w:t>•</w:t>
      </w:r>
      <w:r w:rsidRPr="00B11BAA">
        <w:rPr>
          <w:lang w:val="ru-RU" w:eastAsia="x-none" w:bidi="x-none"/>
        </w:rPr>
        <w:tab/>
        <w:t>5 урок – 12.20. – 13.05.</w:t>
      </w:r>
    </w:p>
    <w:p w:rsidR="00C63195" w:rsidRPr="00B11BAA" w:rsidRDefault="00C63195" w:rsidP="00C63195">
      <w:pPr>
        <w:pStyle w:val="Style11"/>
        <w:tabs>
          <w:tab w:val="left" w:pos="1002"/>
          <w:tab w:val="left" w:pos="1080"/>
        </w:tabs>
        <w:jc w:val="left"/>
        <w:rPr>
          <w:lang w:val="ru-RU" w:eastAsia="x-none" w:bidi="x-none"/>
        </w:rPr>
      </w:pPr>
      <w:r w:rsidRPr="00B11BAA">
        <w:rPr>
          <w:lang w:val="ru-RU" w:eastAsia="x-none" w:bidi="x-none"/>
        </w:rPr>
        <w:t>6 урок – 13.10. – 13.55.</w:t>
      </w:r>
    </w:p>
    <w:p w:rsidR="00C63195" w:rsidRPr="00B11BAA" w:rsidRDefault="00C63195" w:rsidP="00C63195">
      <w:pPr>
        <w:pStyle w:val="Style11"/>
        <w:tabs>
          <w:tab w:val="left" w:pos="1002"/>
          <w:tab w:val="left" w:pos="1080"/>
        </w:tabs>
        <w:jc w:val="left"/>
        <w:rPr>
          <w:lang w:val="ru-RU" w:eastAsia="x-none" w:bidi="x-none"/>
        </w:rPr>
      </w:pPr>
      <w:r w:rsidRPr="00B11BAA">
        <w:rPr>
          <w:lang w:val="ru-RU" w:eastAsia="x-none" w:bidi="x-none"/>
        </w:rPr>
        <w:t>•</w:t>
      </w:r>
      <w:r w:rsidRPr="00B11BAA">
        <w:rPr>
          <w:lang w:val="ru-RU" w:eastAsia="x-none" w:bidi="x-none"/>
        </w:rPr>
        <w:tab/>
        <w:t xml:space="preserve">7 урок – 14.00. – 14.45. </w:t>
      </w:r>
    </w:p>
    <w:p w:rsidR="00C63195" w:rsidRPr="00B11BAA" w:rsidRDefault="00C63195" w:rsidP="00C63195">
      <w:pPr>
        <w:pStyle w:val="Style11"/>
        <w:tabs>
          <w:tab w:val="left" w:pos="1002"/>
          <w:tab w:val="left" w:pos="1080"/>
        </w:tabs>
        <w:jc w:val="left"/>
        <w:rPr>
          <w:lang w:val="ru-RU" w:eastAsia="x-none" w:bidi="x-none"/>
        </w:rPr>
      </w:pPr>
      <w:r w:rsidRPr="00B11BAA">
        <w:rPr>
          <w:lang w:val="ru-RU" w:eastAsia="x-none" w:bidi="x-none"/>
        </w:rPr>
        <w:t>•</w:t>
      </w:r>
      <w:r w:rsidRPr="00B11BAA">
        <w:rPr>
          <w:lang w:val="ru-RU" w:eastAsia="x-none" w:bidi="x-none"/>
        </w:rPr>
        <w:tab/>
        <w:t xml:space="preserve">8 урок – 14.50. – 15.35. </w:t>
      </w:r>
    </w:p>
    <w:p w:rsidR="00C63195" w:rsidRPr="00B11BAA" w:rsidRDefault="00C63195" w:rsidP="00C63195">
      <w:pPr>
        <w:pStyle w:val="Style11"/>
        <w:tabs>
          <w:tab w:val="left" w:pos="1002"/>
          <w:tab w:val="left" w:pos="1080"/>
        </w:tabs>
        <w:jc w:val="left"/>
        <w:rPr>
          <w:lang w:val="ru-RU" w:eastAsia="x-none" w:bidi="x-none"/>
        </w:rPr>
      </w:pPr>
      <w:r w:rsidRPr="00B11BAA">
        <w:rPr>
          <w:lang w:val="ru-RU" w:eastAsia="x-none" w:bidi="x-none"/>
        </w:rPr>
        <w:t>•</w:t>
      </w:r>
      <w:r w:rsidRPr="00B11BAA">
        <w:rPr>
          <w:lang w:val="ru-RU" w:eastAsia="x-none" w:bidi="x-none"/>
        </w:rPr>
        <w:tab/>
        <w:t xml:space="preserve">9 урок – 15.40. – 16.25. </w:t>
      </w:r>
    </w:p>
    <w:p w:rsidR="00C63195" w:rsidRPr="00B11BAA" w:rsidRDefault="00C63195" w:rsidP="00C63195">
      <w:pPr>
        <w:pStyle w:val="Style11"/>
        <w:tabs>
          <w:tab w:val="left" w:pos="1002"/>
          <w:tab w:val="left" w:pos="1080"/>
        </w:tabs>
        <w:spacing w:line="240" w:lineRule="auto"/>
        <w:ind w:firstLine="0"/>
        <w:jc w:val="left"/>
        <w:rPr>
          <w:lang w:val="ru-RU" w:eastAsia="x-none" w:bidi="x-none"/>
        </w:rPr>
      </w:pPr>
      <w:r w:rsidRPr="00B11BAA">
        <w:rPr>
          <w:lang w:val="ru-RU" w:eastAsia="x-none" w:bidi="x-none"/>
        </w:rPr>
        <w:t>•</w:t>
      </w:r>
      <w:r w:rsidRPr="00B11BAA">
        <w:rPr>
          <w:lang w:val="ru-RU" w:eastAsia="x-none" w:bidi="x-none"/>
        </w:rPr>
        <w:tab/>
        <w:t>10 урок – 16.30. – 17.15.</w:t>
      </w:r>
    </w:p>
    <w:p w:rsidR="002E1219" w:rsidRPr="00B11BAA" w:rsidRDefault="002E1219" w:rsidP="00C63195">
      <w:pPr>
        <w:rPr>
          <w:rFonts w:ascii="Times New Roman" w:eastAsia="Times New Roman" w:hAnsi="Times New Roman"/>
          <w:sz w:val="24"/>
          <w:szCs w:val="24"/>
        </w:rPr>
      </w:pPr>
    </w:p>
    <w:p w:rsidR="00B11BAA" w:rsidRPr="00B11BAA" w:rsidRDefault="00B11BAA">
      <w:p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B11BAA" w:rsidRPr="00B11BAA" w:rsidRDefault="00B11BAA">
      <w:p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2E1219" w:rsidRPr="00A23E0E" w:rsidRDefault="002E1219">
      <w:pPr>
        <w:jc w:val="both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  <w:r w:rsidRPr="00A23E0E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>2.4. востребованность выпускников</w:t>
      </w:r>
    </w:p>
    <w:p w:rsidR="002E1219" w:rsidRPr="00B11BAA" w:rsidRDefault="002E1219">
      <w:pPr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2E1219" w:rsidRDefault="002E1219">
      <w:pPr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3510"/>
        <w:gridCol w:w="1026"/>
        <w:gridCol w:w="1275"/>
        <w:gridCol w:w="1275"/>
      </w:tblGrid>
      <w:tr w:rsidR="00D674BD" w:rsidTr="00D674BD">
        <w:tc>
          <w:tcPr>
            <w:tcW w:w="5779" w:type="dxa"/>
            <w:gridSpan w:val="2"/>
            <w:shd w:val="clear" w:color="auto" w:fill="auto"/>
            <w:vAlign w:val="center"/>
          </w:tcPr>
          <w:p w:rsidR="00D674BD" w:rsidRDefault="00D674BD">
            <w:pPr>
              <w:jc w:val="center"/>
            </w:pPr>
            <w:r>
              <w:t>Наименование профессиональной образовательной организации</w:t>
            </w:r>
          </w:p>
          <w:p w:rsidR="00D674BD" w:rsidRDefault="00D674BD">
            <w:pPr>
              <w:jc w:val="center"/>
            </w:pPr>
            <w:r>
              <w:t>Факультет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674BD" w:rsidRDefault="00D674BD">
            <w:pPr>
              <w:jc w:val="center"/>
            </w:pPr>
            <w: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74BD" w:rsidRDefault="00D674BD">
            <w:pPr>
              <w:jc w:val="center"/>
            </w:pPr>
            <w:r>
              <w:t>2018</w:t>
            </w:r>
          </w:p>
        </w:tc>
        <w:tc>
          <w:tcPr>
            <w:tcW w:w="1275" w:type="dxa"/>
          </w:tcPr>
          <w:p w:rsidR="00D674BD" w:rsidRDefault="00D674BD">
            <w:pPr>
              <w:jc w:val="center"/>
            </w:pPr>
          </w:p>
          <w:p w:rsidR="00D674BD" w:rsidRDefault="00D674BD">
            <w:pPr>
              <w:jc w:val="center"/>
            </w:pPr>
            <w:r>
              <w:t>2019</w:t>
            </w:r>
          </w:p>
        </w:tc>
      </w:tr>
      <w:tr w:rsidR="00D674BD" w:rsidTr="00D674BD">
        <w:trPr>
          <w:trHeight w:val="946"/>
        </w:trPr>
        <w:tc>
          <w:tcPr>
            <w:tcW w:w="2269" w:type="dxa"/>
            <w:shd w:val="clear" w:color="auto" w:fill="auto"/>
            <w:vAlign w:val="center"/>
          </w:tcPr>
          <w:p w:rsidR="00D674BD" w:rsidRDefault="00D674BD">
            <w:r>
              <w:t>Высшее профессиональное образование</w:t>
            </w:r>
          </w:p>
        </w:tc>
        <w:tc>
          <w:tcPr>
            <w:tcW w:w="3510" w:type="dxa"/>
            <w:shd w:val="clear" w:color="auto" w:fill="auto"/>
          </w:tcPr>
          <w:p w:rsidR="00D674BD" w:rsidRDefault="00D674BD">
            <w:r>
              <w:t>ПГУ</w:t>
            </w:r>
          </w:p>
          <w:p w:rsidR="00D674BD" w:rsidRDefault="00D674BD">
            <w:r>
              <w:t>ПГСХА</w:t>
            </w:r>
          </w:p>
          <w:p w:rsidR="00D674BD" w:rsidRDefault="00D674BD">
            <w:r>
              <w:t>ПГТА</w:t>
            </w:r>
          </w:p>
          <w:p w:rsidR="00D674BD" w:rsidRDefault="00D674BD">
            <w:r>
              <w:t>ПГУАС</w:t>
            </w:r>
          </w:p>
          <w:p w:rsidR="00D674BD" w:rsidRDefault="00D674BD">
            <w:r>
              <w:t>Российские Вузы</w:t>
            </w:r>
          </w:p>
        </w:tc>
        <w:tc>
          <w:tcPr>
            <w:tcW w:w="1026" w:type="dxa"/>
            <w:shd w:val="clear" w:color="auto" w:fill="auto"/>
          </w:tcPr>
          <w:p w:rsidR="00D674BD" w:rsidRDefault="00D674BD">
            <w:r>
              <w:t xml:space="preserve">      23</w:t>
            </w:r>
          </w:p>
          <w:p w:rsidR="00D674BD" w:rsidRDefault="00D674BD">
            <w:pPr>
              <w:jc w:val="center"/>
            </w:pPr>
            <w:r>
              <w:t>2</w:t>
            </w:r>
          </w:p>
          <w:p w:rsidR="00D674BD" w:rsidRDefault="00D674BD">
            <w:pPr>
              <w:jc w:val="center"/>
            </w:pPr>
            <w:r>
              <w:t>2</w:t>
            </w:r>
          </w:p>
          <w:p w:rsidR="00D674BD" w:rsidRDefault="00D674BD">
            <w:pPr>
              <w:jc w:val="center"/>
            </w:pPr>
            <w:r>
              <w:t>2</w:t>
            </w:r>
          </w:p>
          <w:p w:rsidR="00D674BD" w:rsidRDefault="00D674BD">
            <w:pPr>
              <w:jc w:val="center"/>
            </w:pPr>
            <w:r>
              <w:t>29</w:t>
            </w:r>
          </w:p>
        </w:tc>
        <w:tc>
          <w:tcPr>
            <w:tcW w:w="1275" w:type="dxa"/>
            <w:shd w:val="clear" w:color="auto" w:fill="auto"/>
          </w:tcPr>
          <w:p w:rsidR="00D674BD" w:rsidRDefault="00D674BD">
            <w:pPr>
              <w:jc w:val="center"/>
            </w:pPr>
            <w:r>
              <w:t>19</w:t>
            </w:r>
          </w:p>
          <w:p w:rsidR="00D674BD" w:rsidRDefault="00D674BD">
            <w:pPr>
              <w:jc w:val="center"/>
            </w:pPr>
            <w:r>
              <w:t>1</w:t>
            </w:r>
          </w:p>
          <w:p w:rsidR="00D674BD" w:rsidRDefault="00D674BD">
            <w:pPr>
              <w:jc w:val="center"/>
            </w:pPr>
            <w:r>
              <w:t>1</w:t>
            </w:r>
          </w:p>
          <w:p w:rsidR="00D674BD" w:rsidRDefault="00D674BD">
            <w:pPr>
              <w:jc w:val="center"/>
            </w:pPr>
            <w:r>
              <w:t>1</w:t>
            </w:r>
          </w:p>
          <w:p w:rsidR="00D674BD" w:rsidRDefault="00D674BD">
            <w:pPr>
              <w:jc w:val="center"/>
            </w:pPr>
            <w:r>
              <w:t>40</w:t>
            </w:r>
          </w:p>
        </w:tc>
        <w:tc>
          <w:tcPr>
            <w:tcW w:w="1275" w:type="dxa"/>
          </w:tcPr>
          <w:p w:rsidR="00D674BD" w:rsidRDefault="00040903">
            <w:pPr>
              <w:jc w:val="center"/>
            </w:pPr>
            <w:r>
              <w:t>35</w:t>
            </w:r>
          </w:p>
          <w:p w:rsidR="00B11BAA" w:rsidRDefault="00040903">
            <w:pPr>
              <w:jc w:val="center"/>
            </w:pPr>
            <w:r>
              <w:t>1</w:t>
            </w:r>
          </w:p>
          <w:p w:rsidR="00B11BAA" w:rsidRDefault="00040903">
            <w:pPr>
              <w:jc w:val="center"/>
            </w:pPr>
            <w:r>
              <w:t>1</w:t>
            </w:r>
          </w:p>
          <w:p w:rsidR="00B11BAA" w:rsidRDefault="00B11BAA">
            <w:pPr>
              <w:jc w:val="center"/>
            </w:pPr>
            <w:r>
              <w:t>1</w:t>
            </w:r>
          </w:p>
          <w:p w:rsidR="00B11BAA" w:rsidRDefault="00040903">
            <w:pPr>
              <w:jc w:val="center"/>
            </w:pPr>
            <w:r>
              <w:t>13</w:t>
            </w:r>
          </w:p>
        </w:tc>
      </w:tr>
      <w:tr w:rsidR="00D674BD" w:rsidTr="00D674BD">
        <w:trPr>
          <w:trHeight w:val="988"/>
        </w:trPr>
        <w:tc>
          <w:tcPr>
            <w:tcW w:w="2269" w:type="dxa"/>
            <w:shd w:val="clear" w:color="auto" w:fill="auto"/>
            <w:vAlign w:val="center"/>
          </w:tcPr>
          <w:p w:rsidR="00D674BD" w:rsidRDefault="00D674BD">
            <w:r>
              <w:t>Среднее</w:t>
            </w:r>
          </w:p>
          <w:p w:rsidR="00D674BD" w:rsidRDefault="00D674BD">
            <w:r>
              <w:t>профессиональное образование</w:t>
            </w:r>
          </w:p>
        </w:tc>
        <w:tc>
          <w:tcPr>
            <w:tcW w:w="3510" w:type="dxa"/>
            <w:shd w:val="clear" w:color="auto" w:fill="auto"/>
          </w:tcPr>
          <w:p w:rsidR="00B11BAA" w:rsidRDefault="00B11BAA" w:rsidP="00B11BAA">
            <w:pPr>
              <w:spacing w:line="276" w:lineRule="auto"/>
            </w:pPr>
            <w:r>
              <w:t xml:space="preserve">Пензенский </w:t>
            </w:r>
            <w:proofErr w:type="spellStart"/>
            <w:r>
              <w:t>базовый.мед.колледж</w:t>
            </w:r>
            <w:proofErr w:type="spellEnd"/>
          </w:p>
          <w:p w:rsidR="00B11BAA" w:rsidRDefault="00B11BAA" w:rsidP="00B11BAA">
            <w:pPr>
              <w:spacing w:line="276" w:lineRule="auto"/>
            </w:pPr>
            <w:proofErr w:type="spellStart"/>
            <w:r>
              <w:t>Пен.торгово</w:t>
            </w:r>
            <w:proofErr w:type="spellEnd"/>
            <w:r>
              <w:t>-экономический колледж</w:t>
            </w:r>
          </w:p>
          <w:p w:rsidR="00B11BAA" w:rsidRDefault="00B11BAA" w:rsidP="00B11BAA">
            <w:pPr>
              <w:spacing w:line="276" w:lineRule="auto"/>
            </w:pPr>
            <w:proofErr w:type="spellStart"/>
            <w:r>
              <w:t>Пенз.колледж</w:t>
            </w:r>
            <w:proofErr w:type="spellEnd"/>
            <w:r>
              <w:t xml:space="preserve"> информационных технологий.</w:t>
            </w:r>
          </w:p>
          <w:p w:rsidR="00B11BAA" w:rsidRDefault="00B11BAA" w:rsidP="00B11BAA">
            <w:pPr>
              <w:spacing w:line="276" w:lineRule="auto"/>
            </w:pPr>
            <w:proofErr w:type="spellStart"/>
            <w:r>
              <w:t>Пенз.агропромышленный</w:t>
            </w:r>
            <w:proofErr w:type="spellEnd"/>
            <w:r>
              <w:t xml:space="preserve"> колледж</w:t>
            </w:r>
          </w:p>
          <w:p w:rsidR="00B11BAA" w:rsidRDefault="00B11BAA" w:rsidP="00B11BAA">
            <w:pPr>
              <w:spacing w:line="276" w:lineRule="auto"/>
            </w:pPr>
            <w:r>
              <w:t xml:space="preserve">ГБПОУ </w:t>
            </w:r>
            <w:proofErr w:type="spellStart"/>
            <w:r>
              <w:t>Пенз.худ.училище</w:t>
            </w:r>
            <w:proofErr w:type="spellEnd"/>
            <w:r>
              <w:t xml:space="preserve"> </w:t>
            </w:r>
            <w:proofErr w:type="spellStart"/>
            <w:r>
              <w:t>им.Савицкого</w:t>
            </w:r>
            <w:proofErr w:type="spellEnd"/>
          </w:p>
          <w:p w:rsidR="00B11BAA" w:rsidRDefault="00B11BAA" w:rsidP="00B11BAA">
            <w:pPr>
              <w:spacing w:line="276" w:lineRule="auto"/>
            </w:pPr>
            <w:r>
              <w:t xml:space="preserve">ГБПОУ МО «Московский областной </w:t>
            </w:r>
            <w:proofErr w:type="spellStart"/>
            <w:r>
              <w:t>мед.колледж</w:t>
            </w:r>
            <w:proofErr w:type="spellEnd"/>
            <w:r>
              <w:t xml:space="preserve"> №1»</w:t>
            </w:r>
          </w:p>
          <w:p w:rsidR="00B11BAA" w:rsidRDefault="00B11BAA" w:rsidP="00B11BAA">
            <w:pPr>
              <w:spacing w:line="276" w:lineRule="auto"/>
            </w:pPr>
            <w:proofErr w:type="spellStart"/>
            <w:r>
              <w:t>Пенз.колледж</w:t>
            </w:r>
            <w:proofErr w:type="spellEnd"/>
            <w:r>
              <w:t xml:space="preserve"> современных </w:t>
            </w:r>
            <w:proofErr w:type="spellStart"/>
            <w:r>
              <w:t>технологий,переработки</w:t>
            </w:r>
            <w:proofErr w:type="spellEnd"/>
            <w:r>
              <w:t xml:space="preserve"> и бизнеса.</w:t>
            </w:r>
          </w:p>
          <w:p w:rsidR="00D674BD" w:rsidRDefault="00B11BAA" w:rsidP="00B11BAA">
            <w:pPr>
              <w:spacing w:line="276" w:lineRule="auto"/>
            </w:pPr>
            <w:r>
              <w:t xml:space="preserve">ПГТ </w:t>
            </w:r>
            <w:proofErr w:type="spellStart"/>
            <w:r>
              <w:t>г.Заречного</w:t>
            </w:r>
            <w:proofErr w:type="spellEnd"/>
          </w:p>
        </w:tc>
        <w:tc>
          <w:tcPr>
            <w:tcW w:w="1026" w:type="dxa"/>
            <w:shd w:val="clear" w:color="auto" w:fill="auto"/>
          </w:tcPr>
          <w:p w:rsidR="00D674BD" w:rsidRDefault="00D674BD">
            <w:pPr>
              <w:spacing w:line="276" w:lineRule="auto"/>
              <w:jc w:val="center"/>
            </w:pPr>
            <w:r>
              <w:t>1</w:t>
            </w:r>
          </w:p>
          <w:p w:rsidR="00D674BD" w:rsidRDefault="00D674BD">
            <w:pPr>
              <w:spacing w:line="276" w:lineRule="auto"/>
              <w:jc w:val="center"/>
            </w:pPr>
          </w:p>
          <w:p w:rsidR="00D674BD" w:rsidRDefault="00D674BD">
            <w:pPr>
              <w:spacing w:line="276" w:lineRule="auto"/>
              <w:jc w:val="center"/>
            </w:pPr>
            <w:r>
              <w:t>-</w:t>
            </w:r>
          </w:p>
          <w:p w:rsidR="00D674BD" w:rsidRDefault="00D674BD">
            <w:pPr>
              <w:spacing w:line="276" w:lineRule="auto"/>
              <w:jc w:val="center"/>
            </w:pPr>
            <w:r>
              <w:t>-</w:t>
            </w:r>
          </w:p>
          <w:p w:rsidR="00D674BD" w:rsidRDefault="00D674BD">
            <w:pPr>
              <w:spacing w:line="276" w:lineRule="auto"/>
              <w:jc w:val="center"/>
            </w:pPr>
            <w:r>
              <w:t>-</w:t>
            </w:r>
          </w:p>
          <w:p w:rsidR="00D674BD" w:rsidRDefault="00D674BD">
            <w:pPr>
              <w:spacing w:line="276" w:lineRule="auto"/>
              <w:jc w:val="center"/>
            </w:pPr>
            <w:r>
              <w:t>-</w:t>
            </w:r>
          </w:p>
          <w:p w:rsidR="00D674BD" w:rsidRDefault="00D674B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D674BD" w:rsidRDefault="00D674BD">
            <w:pPr>
              <w:spacing w:line="276" w:lineRule="auto"/>
              <w:jc w:val="center"/>
            </w:pPr>
            <w:r>
              <w:t>-</w:t>
            </w:r>
          </w:p>
          <w:p w:rsidR="00D674BD" w:rsidRDefault="00D674BD">
            <w:pPr>
              <w:spacing w:line="276" w:lineRule="auto"/>
              <w:jc w:val="center"/>
            </w:pPr>
          </w:p>
          <w:p w:rsidR="00D674BD" w:rsidRDefault="00D674BD">
            <w:pPr>
              <w:spacing w:line="276" w:lineRule="auto"/>
              <w:jc w:val="center"/>
            </w:pPr>
            <w:r>
              <w:t>1</w:t>
            </w:r>
          </w:p>
          <w:p w:rsidR="00D674BD" w:rsidRDefault="00D674BD">
            <w:pPr>
              <w:spacing w:line="276" w:lineRule="auto"/>
              <w:jc w:val="center"/>
            </w:pPr>
            <w:r>
              <w:t>-</w:t>
            </w:r>
          </w:p>
          <w:p w:rsidR="00D674BD" w:rsidRDefault="00D674BD">
            <w:pPr>
              <w:spacing w:line="276" w:lineRule="auto"/>
              <w:jc w:val="center"/>
            </w:pPr>
            <w:r>
              <w:t>4</w:t>
            </w:r>
          </w:p>
          <w:p w:rsidR="00D674BD" w:rsidRDefault="00D674BD">
            <w:pPr>
              <w:spacing w:line="276" w:lineRule="auto"/>
            </w:pPr>
            <w:r>
              <w:t xml:space="preserve">          1</w:t>
            </w:r>
          </w:p>
          <w:p w:rsidR="00D674BD" w:rsidRDefault="00D674BD">
            <w:pPr>
              <w:spacing w:line="276" w:lineRule="auto"/>
            </w:pPr>
            <w:r>
              <w:t xml:space="preserve">          1</w:t>
            </w:r>
          </w:p>
        </w:tc>
        <w:tc>
          <w:tcPr>
            <w:tcW w:w="1275" w:type="dxa"/>
          </w:tcPr>
          <w:p w:rsidR="00B11BAA" w:rsidRPr="00B11BAA" w:rsidRDefault="00B11BAA" w:rsidP="00B11BAA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B11BAA">
              <w:rPr>
                <w:rFonts w:ascii="Times New Roman" w:eastAsia="Times New Roman" w:hAnsi="Times New Roman" w:hint="eastAsia"/>
                <w:lang w:eastAsia="ar-SA"/>
              </w:rPr>
              <w:t>1</w:t>
            </w:r>
          </w:p>
          <w:p w:rsidR="00B11BAA" w:rsidRPr="00B11BAA" w:rsidRDefault="00B11BAA" w:rsidP="00B11BAA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hint="eastAsia"/>
                <w:lang w:eastAsia="ar-SA"/>
              </w:rPr>
            </w:pPr>
            <w:r w:rsidRPr="00B11BAA">
              <w:rPr>
                <w:rFonts w:ascii="Times New Roman" w:eastAsia="Times New Roman" w:hAnsi="Times New Roman"/>
                <w:lang w:eastAsia="ar-SA"/>
              </w:rPr>
              <w:t>1</w:t>
            </w:r>
          </w:p>
          <w:p w:rsidR="00B11BAA" w:rsidRPr="00B11BAA" w:rsidRDefault="00B11BAA" w:rsidP="00B11BAA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hint="eastAsia"/>
                <w:lang w:eastAsia="ar-SA"/>
              </w:rPr>
            </w:pPr>
            <w:r w:rsidRPr="00B11BAA">
              <w:rPr>
                <w:rFonts w:ascii="Times New Roman" w:eastAsia="Times New Roman" w:hAnsi="Times New Roman" w:hint="eastAsia"/>
                <w:lang w:eastAsia="ar-SA"/>
              </w:rPr>
              <w:t>1</w:t>
            </w:r>
          </w:p>
          <w:p w:rsidR="00B11BAA" w:rsidRPr="00B11BAA" w:rsidRDefault="00B11BAA" w:rsidP="00B11BAA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hint="eastAsia"/>
                <w:lang w:eastAsia="ar-SA"/>
              </w:rPr>
            </w:pPr>
            <w:r w:rsidRPr="00B11BAA">
              <w:rPr>
                <w:rFonts w:ascii="Times New Roman" w:eastAsia="Times New Roman" w:hAnsi="Times New Roman" w:hint="eastAsia"/>
                <w:lang w:eastAsia="ar-SA"/>
              </w:rPr>
              <w:t>1</w:t>
            </w:r>
          </w:p>
          <w:p w:rsidR="00B11BAA" w:rsidRPr="00B11BAA" w:rsidRDefault="00B11BAA" w:rsidP="00B11BAA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hint="eastAsia"/>
                <w:lang w:eastAsia="ar-SA"/>
              </w:rPr>
            </w:pPr>
            <w:r w:rsidRPr="00B11BAA">
              <w:rPr>
                <w:rFonts w:ascii="Times New Roman" w:eastAsia="Times New Roman" w:hAnsi="Times New Roman" w:hint="eastAsia"/>
                <w:lang w:eastAsia="ar-SA"/>
              </w:rPr>
              <w:t>1</w:t>
            </w:r>
          </w:p>
          <w:p w:rsidR="00B11BAA" w:rsidRPr="00B11BAA" w:rsidRDefault="00B11BAA" w:rsidP="00B11BAA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hint="eastAsia"/>
                <w:lang w:eastAsia="ar-SA"/>
              </w:rPr>
            </w:pPr>
            <w:r w:rsidRPr="00B11BAA">
              <w:rPr>
                <w:rFonts w:ascii="Times New Roman" w:eastAsia="Times New Roman" w:hAnsi="Times New Roman" w:hint="eastAsia"/>
                <w:lang w:eastAsia="ar-SA"/>
              </w:rPr>
              <w:t>1</w:t>
            </w:r>
          </w:p>
          <w:p w:rsidR="00B11BAA" w:rsidRPr="00B11BAA" w:rsidRDefault="00B11BAA" w:rsidP="00B11BAA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hint="eastAsia"/>
                <w:lang w:eastAsia="ar-SA"/>
              </w:rPr>
            </w:pPr>
          </w:p>
          <w:p w:rsidR="00B11BAA" w:rsidRPr="00B11BAA" w:rsidRDefault="00B11BAA" w:rsidP="00B11BAA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hint="eastAsia"/>
                <w:lang w:eastAsia="ar-SA"/>
              </w:rPr>
            </w:pPr>
            <w:r w:rsidRPr="00B11BAA">
              <w:rPr>
                <w:rFonts w:ascii="Times New Roman" w:eastAsia="Times New Roman" w:hAnsi="Times New Roman" w:hint="eastAsia"/>
                <w:lang w:eastAsia="ar-SA"/>
              </w:rPr>
              <w:t>1</w:t>
            </w:r>
          </w:p>
          <w:p w:rsidR="00B11BAA" w:rsidRPr="00B11BAA" w:rsidRDefault="00B11BAA" w:rsidP="00B11BAA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hint="eastAsia"/>
                <w:lang w:eastAsia="ar-SA"/>
              </w:rPr>
            </w:pPr>
          </w:p>
          <w:p w:rsidR="00B11BAA" w:rsidRPr="00B11BAA" w:rsidRDefault="00B11BAA" w:rsidP="00B11BAA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hint="eastAsia"/>
                <w:lang w:eastAsia="ar-SA"/>
              </w:rPr>
            </w:pPr>
            <w:r w:rsidRPr="00B11BAA">
              <w:rPr>
                <w:rFonts w:ascii="Times New Roman" w:eastAsia="Times New Roman" w:hAnsi="Times New Roman" w:hint="eastAsia"/>
                <w:lang w:eastAsia="ar-SA"/>
              </w:rPr>
              <w:t>1</w:t>
            </w:r>
          </w:p>
          <w:p w:rsidR="00B11BAA" w:rsidRPr="00B11BAA" w:rsidRDefault="00B11BAA" w:rsidP="00B11BAA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hint="eastAsia"/>
                <w:lang w:eastAsia="ar-SA"/>
              </w:rPr>
            </w:pPr>
          </w:p>
          <w:p w:rsidR="00B11BAA" w:rsidRDefault="00B11BAA" w:rsidP="00B11BAA">
            <w:pPr>
              <w:spacing w:line="276" w:lineRule="auto"/>
              <w:jc w:val="center"/>
            </w:pPr>
            <w:r w:rsidRPr="00B11BAA">
              <w:rPr>
                <w:rFonts w:ascii="Times New Roman" w:eastAsia="Times New Roman" w:hAnsi="Times New Roman" w:hint="eastAsia"/>
                <w:lang w:eastAsia="ar-SA"/>
              </w:rPr>
              <w:t>1</w:t>
            </w:r>
          </w:p>
        </w:tc>
      </w:tr>
    </w:tbl>
    <w:p w:rsidR="00B11BAA" w:rsidRDefault="00B11BAA">
      <w:pPr>
        <w:spacing w:before="120"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2E1219" w:rsidRPr="00A23E0E" w:rsidRDefault="002E1219">
      <w:pPr>
        <w:jc w:val="both"/>
        <w:rPr>
          <w:b/>
          <w:color w:val="FF0000"/>
          <w:sz w:val="28"/>
          <w:szCs w:val="28"/>
          <w:u w:val="single"/>
        </w:rPr>
      </w:pPr>
      <w:r w:rsidRPr="00A23E0E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</w:rPr>
        <w:t>2.5.</w:t>
      </w:r>
      <w:r w:rsidR="00A23E0E" w:rsidRPr="00A23E0E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</w:rPr>
        <w:t xml:space="preserve"> качество кадрового обеспечения</w:t>
      </w:r>
    </w:p>
    <w:p w:rsidR="00AB4035" w:rsidRDefault="00AB4035">
      <w:pPr>
        <w:jc w:val="center"/>
        <w:rPr>
          <w:b/>
          <w:color w:val="002060"/>
          <w:sz w:val="24"/>
          <w:szCs w:val="24"/>
          <w:u w:val="single"/>
        </w:rPr>
      </w:pPr>
    </w:p>
    <w:p w:rsidR="002E1219" w:rsidRDefault="002E1219">
      <w:pPr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Над решением основной цели лицея  – воспитание духовно- нравственной личности, подготовленной к полноценной жизнедеятельности – работает опытный педагогический коллектив, который имеет высокий качественный потенциал.</w:t>
      </w:r>
    </w:p>
    <w:p w:rsidR="00A23E0E" w:rsidRDefault="00A23E0E">
      <w:pPr>
        <w:rPr>
          <w:rFonts w:ascii="Times New Roman" w:hAnsi="Times New Roman"/>
          <w:sz w:val="24"/>
          <w:szCs w:val="24"/>
        </w:rPr>
      </w:pPr>
    </w:p>
    <w:p w:rsidR="00A23E0E" w:rsidRDefault="00A23E0E">
      <w:pPr>
        <w:rPr>
          <w:rFonts w:ascii="Times New Roman" w:hAnsi="Times New Roman"/>
          <w:sz w:val="24"/>
          <w:szCs w:val="24"/>
        </w:rPr>
      </w:pPr>
    </w:p>
    <w:p w:rsidR="00A23E0E" w:rsidRDefault="00A23E0E">
      <w:pPr>
        <w:rPr>
          <w:rFonts w:ascii="Times New Roman" w:hAnsi="Times New Roman"/>
          <w:sz w:val="24"/>
          <w:szCs w:val="24"/>
        </w:rPr>
      </w:pPr>
    </w:p>
    <w:p w:rsidR="00A23E0E" w:rsidRPr="00B11BAA" w:rsidRDefault="00A23E0E">
      <w:pPr>
        <w:rPr>
          <w:rFonts w:ascii="Times New Roman" w:hAnsi="Times New Roman"/>
          <w:sz w:val="24"/>
          <w:szCs w:val="24"/>
        </w:rPr>
      </w:pPr>
    </w:p>
    <w:p w:rsidR="00AB4035" w:rsidRDefault="00AB4035">
      <w:pPr>
        <w:rPr>
          <w:sz w:val="24"/>
          <w:szCs w:val="24"/>
        </w:rPr>
      </w:pPr>
    </w:p>
    <w:tbl>
      <w:tblPr>
        <w:tblW w:w="9112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92"/>
        <w:gridCol w:w="1760"/>
        <w:gridCol w:w="1583"/>
        <w:gridCol w:w="1677"/>
      </w:tblGrid>
      <w:tr w:rsidR="00AB4035" w:rsidRPr="00AB4035" w:rsidTr="00AB4035">
        <w:trPr>
          <w:trHeight w:val="442"/>
          <w:jc w:val="center"/>
        </w:trPr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B4035" w:rsidRPr="00AB4035" w:rsidRDefault="00AB4035" w:rsidP="00AB4035">
            <w:pPr>
              <w:ind w:left="283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035" w:rsidRPr="00AB4035" w:rsidRDefault="00AB4035" w:rsidP="00AB4035">
            <w:pPr>
              <w:spacing w:line="276" w:lineRule="auto"/>
              <w:ind w:left="283"/>
              <w:jc w:val="center"/>
              <w:rPr>
                <w:rFonts w:ascii="Times New Roman" w:eastAsia="Times New Roman" w:hAnsi="Times New Roman"/>
                <w:b/>
              </w:rPr>
            </w:pPr>
            <w:r w:rsidRPr="00AB4035">
              <w:rPr>
                <w:rFonts w:ascii="Times New Roman" w:eastAsia="Times New Roman" w:hAnsi="Times New Roman"/>
                <w:b/>
              </w:rPr>
              <w:t>2017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035" w:rsidRPr="00AB4035" w:rsidRDefault="00AB4035" w:rsidP="00AB4035">
            <w:pPr>
              <w:spacing w:line="276" w:lineRule="auto"/>
              <w:ind w:left="283"/>
              <w:jc w:val="center"/>
              <w:rPr>
                <w:rFonts w:ascii="Times New Roman" w:eastAsia="Times New Roman" w:hAnsi="Times New Roman"/>
                <w:b/>
              </w:rPr>
            </w:pPr>
            <w:r w:rsidRPr="00AB4035">
              <w:rPr>
                <w:rFonts w:ascii="Times New Roman" w:eastAsia="Times New Roman" w:hAnsi="Times New Roman"/>
                <w:b/>
              </w:rPr>
              <w:t>2018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035" w:rsidRPr="00AB4035" w:rsidRDefault="00AB4035" w:rsidP="00AB4035">
            <w:pPr>
              <w:spacing w:line="276" w:lineRule="auto"/>
              <w:ind w:left="283"/>
              <w:jc w:val="center"/>
              <w:rPr>
                <w:rFonts w:ascii="Times New Roman" w:eastAsia="Times New Roman" w:hAnsi="Times New Roman"/>
                <w:b/>
              </w:rPr>
            </w:pPr>
            <w:r w:rsidRPr="00AB4035">
              <w:rPr>
                <w:rFonts w:ascii="Times New Roman" w:eastAsia="Times New Roman" w:hAnsi="Times New Roman"/>
                <w:b/>
              </w:rPr>
              <w:t>2019 г.</w:t>
            </w:r>
          </w:p>
        </w:tc>
      </w:tr>
      <w:tr w:rsidR="00AB4035" w:rsidRPr="00AB4035" w:rsidTr="00AB4035">
        <w:trPr>
          <w:trHeight w:val="1422"/>
          <w:jc w:val="center"/>
        </w:trPr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B4035" w:rsidRPr="00AB4035" w:rsidRDefault="00AB4035" w:rsidP="00AB4035">
            <w:pPr>
              <w:spacing w:line="276" w:lineRule="auto"/>
              <w:ind w:left="283"/>
              <w:rPr>
                <w:rFonts w:ascii="Arial" w:eastAsia="Times New Roman" w:hAnsi="Arial" w:cs="Arial"/>
              </w:rPr>
            </w:pPr>
            <w:r w:rsidRPr="00AB4035">
              <w:rPr>
                <w:rFonts w:ascii="Times New Roman" w:hAnsi="Times New Roman"/>
                <w:color w:val="000000"/>
                <w:kern w:val="24"/>
              </w:rPr>
              <w:t>Учебный потенциал обеспечивает работоспособный, высококвалифицированный педагогический коллектив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035" w:rsidRPr="00AB4035" w:rsidRDefault="00AB4035" w:rsidP="00AB4035">
            <w:pPr>
              <w:spacing w:line="276" w:lineRule="auto"/>
              <w:ind w:left="283"/>
              <w:jc w:val="center"/>
              <w:rPr>
                <w:rFonts w:ascii="Times New Roman" w:eastAsia="Times New Roman" w:hAnsi="Times New Roman"/>
                <w:b/>
              </w:rPr>
            </w:pPr>
            <w:r w:rsidRPr="00AB4035">
              <w:rPr>
                <w:rFonts w:ascii="Times New Roman" w:eastAsia="Times New Roman" w:hAnsi="Times New Roman"/>
                <w:b/>
              </w:rPr>
              <w:t>89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035" w:rsidRPr="00AB4035" w:rsidRDefault="00AB4035" w:rsidP="00AB4035">
            <w:pPr>
              <w:spacing w:line="276" w:lineRule="auto"/>
              <w:ind w:left="283"/>
              <w:jc w:val="center"/>
              <w:rPr>
                <w:rFonts w:ascii="Times New Roman" w:eastAsia="Times New Roman" w:hAnsi="Times New Roman"/>
                <w:b/>
              </w:rPr>
            </w:pPr>
            <w:r w:rsidRPr="00AB4035">
              <w:rPr>
                <w:rFonts w:ascii="Times New Roman" w:eastAsia="Times New Roman" w:hAnsi="Times New Roman"/>
                <w:b/>
              </w:rPr>
              <w:t>97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035" w:rsidRPr="00AB4035" w:rsidRDefault="00AB4035" w:rsidP="00AB4035">
            <w:pPr>
              <w:ind w:left="284"/>
              <w:jc w:val="center"/>
              <w:rPr>
                <w:rFonts w:ascii="Times New Roman" w:eastAsia="Times New Roman" w:hAnsi="Times New Roman"/>
                <w:b/>
              </w:rPr>
            </w:pPr>
            <w:r w:rsidRPr="00AB4035">
              <w:rPr>
                <w:rFonts w:ascii="Times New Roman" w:eastAsia="Times New Roman" w:hAnsi="Times New Roman"/>
                <w:b/>
              </w:rPr>
              <w:t>84</w:t>
            </w:r>
          </w:p>
        </w:tc>
      </w:tr>
      <w:tr w:rsidR="00AB4035" w:rsidRPr="00AB4035" w:rsidTr="00AB4035">
        <w:trPr>
          <w:trHeight w:val="442"/>
          <w:jc w:val="center"/>
        </w:trPr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B4035" w:rsidRPr="00AB4035" w:rsidRDefault="00AB4035" w:rsidP="00AB4035">
            <w:pPr>
              <w:spacing w:line="276" w:lineRule="auto"/>
              <w:ind w:left="283"/>
              <w:rPr>
                <w:rFonts w:ascii="Arial" w:eastAsia="Times New Roman" w:hAnsi="Arial" w:cs="Arial"/>
              </w:rPr>
            </w:pPr>
            <w:r w:rsidRPr="00AB4035">
              <w:rPr>
                <w:rFonts w:ascii="Times New Roman" w:hAnsi="Times New Roman"/>
                <w:color w:val="000000"/>
                <w:kern w:val="24"/>
              </w:rPr>
              <w:t>Имеют высшее образование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035" w:rsidRPr="00AB4035" w:rsidRDefault="00AB4035" w:rsidP="00AB4035">
            <w:pPr>
              <w:spacing w:line="276" w:lineRule="auto"/>
              <w:ind w:left="283"/>
              <w:jc w:val="center"/>
              <w:rPr>
                <w:rFonts w:ascii="Times New Roman" w:eastAsia="Times New Roman" w:hAnsi="Times New Roman"/>
                <w:b/>
              </w:rPr>
            </w:pPr>
            <w:r w:rsidRPr="00AB4035">
              <w:rPr>
                <w:rFonts w:ascii="Times New Roman" w:eastAsia="Times New Roman" w:hAnsi="Times New Roman"/>
                <w:b/>
              </w:rPr>
              <w:t>87(96%)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035" w:rsidRPr="00AB4035" w:rsidRDefault="00AB4035" w:rsidP="00AB4035">
            <w:pPr>
              <w:spacing w:line="276" w:lineRule="auto"/>
              <w:ind w:left="283"/>
              <w:jc w:val="center"/>
              <w:rPr>
                <w:rFonts w:ascii="Times New Roman" w:eastAsia="Times New Roman" w:hAnsi="Times New Roman"/>
                <w:b/>
              </w:rPr>
            </w:pPr>
            <w:r w:rsidRPr="00AB4035">
              <w:rPr>
                <w:rFonts w:ascii="Times New Roman" w:eastAsia="Times New Roman" w:hAnsi="Times New Roman"/>
                <w:b/>
              </w:rPr>
              <w:t>89(92%)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035" w:rsidRPr="00AB4035" w:rsidRDefault="00AB4035" w:rsidP="00AB4035">
            <w:pPr>
              <w:ind w:left="284"/>
              <w:jc w:val="center"/>
              <w:rPr>
                <w:rFonts w:ascii="Times New Roman" w:eastAsia="Times New Roman" w:hAnsi="Times New Roman"/>
                <w:b/>
              </w:rPr>
            </w:pPr>
            <w:r w:rsidRPr="00AB4035">
              <w:rPr>
                <w:rFonts w:ascii="Times New Roman" w:eastAsia="Times New Roman" w:hAnsi="Times New Roman"/>
                <w:b/>
              </w:rPr>
              <w:t>82(98%)</w:t>
            </w:r>
          </w:p>
        </w:tc>
      </w:tr>
      <w:tr w:rsidR="00AB4035" w:rsidRPr="00AB4035" w:rsidTr="00AB4035">
        <w:trPr>
          <w:trHeight w:val="486"/>
          <w:jc w:val="center"/>
        </w:trPr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B4035" w:rsidRPr="00AB4035" w:rsidRDefault="00AB4035" w:rsidP="00AB4035">
            <w:pPr>
              <w:spacing w:line="276" w:lineRule="auto"/>
              <w:ind w:left="283"/>
              <w:rPr>
                <w:rFonts w:ascii="Arial" w:eastAsia="Times New Roman" w:hAnsi="Arial" w:cs="Arial"/>
              </w:rPr>
            </w:pPr>
            <w:r w:rsidRPr="00AB4035">
              <w:rPr>
                <w:rFonts w:ascii="Times New Roman" w:hAnsi="Times New Roman"/>
                <w:color w:val="000000"/>
                <w:kern w:val="24"/>
              </w:rPr>
              <w:t>Имеют среднее педагогическое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035" w:rsidRPr="00AB4035" w:rsidRDefault="00AB4035" w:rsidP="00AB4035">
            <w:pPr>
              <w:spacing w:line="276" w:lineRule="auto"/>
              <w:ind w:left="283"/>
              <w:jc w:val="center"/>
              <w:rPr>
                <w:rFonts w:ascii="Times New Roman" w:eastAsia="Times New Roman" w:hAnsi="Times New Roman"/>
                <w:b/>
              </w:rPr>
            </w:pPr>
            <w:r w:rsidRPr="00AB4035">
              <w:rPr>
                <w:rFonts w:ascii="Times New Roman" w:eastAsia="Times New Roman" w:hAnsi="Times New Roman"/>
                <w:b/>
              </w:rPr>
              <w:t>4(4.6%)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035" w:rsidRPr="00AB4035" w:rsidRDefault="00AB4035" w:rsidP="00AB4035">
            <w:pPr>
              <w:spacing w:line="276" w:lineRule="auto"/>
              <w:ind w:left="283"/>
              <w:jc w:val="center"/>
              <w:rPr>
                <w:rFonts w:ascii="Times New Roman" w:eastAsia="Times New Roman" w:hAnsi="Times New Roman"/>
                <w:b/>
              </w:rPr>
            </w:pPr>
            <w:r w:rsidRPr="00AB4035">
              <w:rPr>
                <w:rFonts w:ascii="Times New Roman" w:eastAsia="Times New Roman" w:hAnsi="Times New Roman"/>
                <w:b/>
              </w:rPr>
              <w:t>5(5,2%)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035" w:rsidRPr="00AB4035" w:rsidRDefault="00AB4035" w:rsidP="00AB4035">
            <w:pPr>
              <w:ind w:left="284"/>
              <w:jc w:val="center"/>
              <w:rPr>
                <w:rFonts w:ascii="Times New Roman" w:eastAsia="Times New Roman" w:hAnsi="Times New Roman"/>
                <w:b/>
              </w:rPr>
            </w:pPr>
            <w:r w:rsidRPr="00AB4035">
              <w:rPr>
                <w:rFonts w:ascii="Times New Roman" w:eastAsia="Times New Roman" w:hAnsi="Times New Roman"/>
                <w:b/>
              </w:rPr>
              <w:t>2(2,2%)</w:t>
            </w:r>
          </w:p>
        </w:tc>
      </w:tr>
      <w:tr w:rsidR="00AB4035" w:rsidRPr="00AB4035" w:rsidTr="00AB4035">
        <w:trPr>
          <w:trHeight w:val="442"/>
          <w:jc w:val="center"/>
        </w:trPr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B4035" w:rsidRPr="00AB4035" w:rsidRDefault="00AB4035" w:rsidP="00AB4035">
            <w:pPr>
              <w:spacing w:line="276" w:lineRule="auto"/>
              <w:ind w:left="283"/>
              <w:rPr>
                <w:rFonts w:ascii="Arial" w:eastAsia="Times New Roman" w:hAnsi="Arial" w:cs="Arial"/>
              </w:rPr>
            </w:pPr>
            <w:r w:rsidRPr="00AB4035">
              <w:rPr>
                <w:rFonts w:ascii="Times New Roman" w:hAnsi="Times New Roman"/>
                <w:color w:val="000000"/>
                <w:kern w:val="24"/>
              </w:rPr>
              <w:t>Имеют высшую категорию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035" w:rsidRPr="00AB4035" w:rsidRDefault="00AB4035" w:rsidP="00AB4035">
            <w:pPr>
              <w:spacing w:line="276" w:lineRule="auto"/>
              <w:ind w:left="283"/>
              <w:jc w:val="center"/>
              <w:rPr>
                <w:rFonts w:ascii="Times New Roman" w:eastAsia="Times New Roman" w:hAnsi="Times New Roman"/>
                <w:b/>
              </w:rPr>
            </w:pPr>
            <w:r w:rsidRPr="00AB4035">
              <w:rPr>
                <w:rFonts w:ascii="Times New Roman" w:eastAsia="Times New Roman" w:hAnsi="Times New Roman"/>
                <w:b/>
              </w:rPr>
              <w:t>41(47%)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035" w:rsidRPr="00AB4035" w:rsidRDefault="00AB4035" w:rsidP="00AB4035">
            <w:pPr>
              <w:spacing w:line="276" w:lineRule="auto"/>
              <w:ind w:left="283"/>
              <w:jc w:val="center"/>
              <w:rPr>
                <w:rFonts w:ascii="Times New Roman" w:eastAsia="Times New Roman" w:hAnsi="Times New Roman"/>
                <w:b/>
              </w:rPr>
            </w:pPr>
            <w:r w:rsidRPr="00AB4035">
              <w:rPr>
                <w:rFonts w:ascii="Times New Roman" w:eastAsia="Times New Roman" w:hAnsi="Times New Roman"/>
                <w:b/>
              </w:rPr>
              <w:t>44(45,4%)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035" w:rsidRPr="00AB4035" w:rsidRDefault="00AB4035" w:rsidP="00AB4035">
            <w:pPr>
              <w:ind w:left="284"/>
              <w:jc w:val="center"/>
              <w:rPr>
                <w:rFonts w:ascii="Times New Roman" w:eastAsia="Times New Roman" w:hAnsi="Times New Roman"/>
                <w:b/>
              </w:rPr>
            </w:pPr>
            <w:r w:rsidRPr="00AB4035">
              <w:rPr>
                <w:rFonts w:ascii="Times New Roman" w:eastAsia="Times New Roman" w:hAnsi="Times New Roman"/>
                <w:b/>
              </w:rPr>
              <w:t>28(33%)</w:t>
            </w:r>
          </w:p>
        </w:tc>
      </w:tr>
      <w:tr w:rsidR="00AB4035" w:rsidRPr="00AB4035" w:rsidTr="00AB4035">
        <w:trPr>
          <w:trHeight w:val="442"/>
          <w:jc w:val="center"/>
        </w:trPr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B4035" w:rsidRPr="00AB4035" w:rsidRDefault="00AB4035" w:rsidP="00AB4035">
            <w:pPr>
              <w:spacing w:line="276" w:lineRule="auto"/>
              <w:ind w:left="283"/>
              <w:rPr>
                <w:rFonts w:ascii="Arial" w:eastAsia="Times New Roman" w:hAnsi="Arial" w:cs="Arial"/>
              </w:rPr>
            </w:pPr>
            <w:r w:rsidRPr="00AB4035">
              <w:rPr>
                <w:rFonts w:ascii="Times New Roman" w:hAnsi="Times New Roman"/>
                <w:color w:val="000000"/>
                <w:kern w:val="24"/>
              </w:rPr>
              <w:t xml:space="preserve">Присвоена </w:t>
            </w:r>
            <w:r w:rsidRPr="00AB4035">
              <w:rPr>
                <w:rFonts w:ascii="Times New Roman" w:hAnsi="Times New Roman"/>
                <w:color w:val="000000"/>
                <w:kern w:val="24"/>
                <w:lang w:val="en-US"/>
              </w:rPr>
              <w:t xml:space="preserve">I </w:t>
            </w:r>
            <w:r w:rsidRPr="00AB4035">
              <w:rPr>
                <w:rFonts w:ascii="Times New Roman" w:hAnsi="Times New Roman"/>
                <w:color w:val="000000"/>
                <w:kern w:val="24"/>
              </w:rPr>
              <w:t>категория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035" w:rsidRPr="00AB4035" w:rsidRDefault="00AB4035" w:rsidP="00AB4035">
            <w:pPr>
              <w:spacing w:line="276" w:lineRule="auto"/>
              <w:ind w:left="283"/>
              <w:jc w:val="center"/>
              <w:rPr>
                <w:rFonts w:ascii="Times New Roman" w:eastAsia="Times New Roman" w:hAnsi="Times New Roman"/>
                <w:b/>
              </w:rPr>
            </w:pPr>
            <w:r w:rsidRPr="00AB4035">
              <w:rPr>
                <w:rFonts w:ascii="Times New Roman" w:eastAsia="Times New Roman" w:hAnsi="Times New Roman"/>
                <w:b/>
              </w:rPr>
              <w:t>24(27%)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035" w:rsidRPr="00AB4035" w:rsidRDefault="00AB4035" w:rsidP="00AB4035">
            <w:pPr>
              <w:spacing w:line="276" w:lineRule="auto"/>
              <w:ind w:left="283"/>
              <w:jc w:val="center"/>
              <w:rPr>
                <w:rFonts w:ascii="Times New Roman" w:eastAsia="Times New Roman" w:hAnsi="Times New Roman"/>
                <w:b/>
              </w:rPr>
            </w:pPr>
            <w:r w:rsidRPr="00AB4035">
              <w:rPr>
                <w:rFonts w:ascii="Times New Roman" w:eastAsia="Times New Roman" w:hAnsi="Times New Roman"/>
                <w:b/>
              </w:rPr>
              <w:t>28(29%)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035" w:rsidRPr="00AB4035" w:rsidRDefault="00AB4035" w:rsidP="00AB4035">
            <w:pPr>
              <w:ind w:left="284"/>
              <w:jc w:val="center"/>
              <w:rPr>
                <w:rFonts w:ascii="Times New Roman" w:eastAsia="Times New Roman" w:hAnsi="Times New Roman"/>
                <w:b/>
              </w:rPr>
            </w:pPr>
            <w:r w:rsidRPr="00AB4035">
              <w:rPr>
                <w:rFonts w:ascii="Times New Roman" w:eastAsia="Times New Roman" w:hAnsi="Times New Roman"/>
                <w:b/>
              </w:rPr>
              <w:t>36(43%)</w:t>
            </w:r>
          </w:p>
        </w:tc>
      </w:tr>
      <w:tr w:rsidR="00AB4035" w:rsidRPr="00AB4035" w:rsidTr="00AB4035">
        <w:trPr>
          <w:trHeight w:val="442"/>
          <w:jc w:val="center"/>
        </w:trPr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B4035" w:rsidRPr="00AB4035" w:rsidRDefault="00AB4035" w:rsidP="00AB4035">
            <w:pPr>
              <w:spacing w:line="276" w:lineRule="auto"/>
              <w:ind w:left="283"/>
              <w:rPr>
                <w:rFonts w:ascii="Arial" w:eastAsia="Times New Roman" w:hAnsi="Arial" w:cs="Arial"/>
              </w:rPr>
            </w:pPr>
            <w:r w:rsidRPr="00AB4035">
              <w:rPr>
                <w:rFonts w:ascii="Times New Roman" w:hAnsi="Times New Roman"/>
                <w:color w:val="000000"/>
                <w:kern w:val="24"/>
              </w:rPr>
              <w:t>Не имеют категории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035" w:rsidRPr="00AB4035" w:rsidRDefault="00AB4035" w:rsidP="00AB4035">
            <w:pPr>
              <w:ind w:left="283"/>
              <w:jc w:val="center"/>
              <w:rPr>
                <w:rFonts w:ascii="Times New Roman" w:eastAsia="Times New Roman" w:hAnsi="Times New Roman"/>
                <w:b/>
              </w:rPr>
            </w:pPr>
            <w:r w:rsidRPr="00AB4035">
              <w:rPr>
                <w:rFonts w:ascii="Times New Roman" w:eastAsia="Times New Roman" w:hAnsi="Times New Roman"/>
                <w:b/>
              </w:rPr>
              <w:t>22(25%)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035" w:rsidRPr="00AB4035" w:rsidRDefault="00AB4035" w:rsidP="00AB4035">
            <w:pPr>
              <w:ind w:left="283"/>
              <w:jc w:val="center"/>
              <w:rPr>
                <w:rFonts w:ascii="Times New Roman" w:eastAsia="Times New Roman" w:hAnsi="Times New Roman"/>
                <w:b/>
              </w:rPr>
            </w:pPr>
            <w:r w:rsidRPr="00AB4035">
              <w:rPr>
                <w:rFonts w:ascii="Times New Roman" w:eastAsia="Times New Roman" w:hAnsi="Times New Roman"/>
                <w:b/>
              </w:rPr>
              <w:t>13(13,4%)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035" w:rsidRPr="00AB4035" w:rsidRDefault="00AB4035" w:rsidP="00AB4035">
            <w:pPr>
              <w:ind w:left="284"/>
              <w:jc w:val="center"/>
              <w:rPr>
                <w:rFonts w:ascii="Times New Roman" w:eastAsia="Times New Roman" w:hAnsi="Times New Roman"/>
                <w:b/>
              </w:rPr>
            </w:pPr>
            <w:r w:rsidRPr="00AB4035">
              <w:rPr>
                <w:rFonts w:ascii="Times New Roman" w:eastAsia="Times New Roman" w:hAnsi="Times New Roman"/>
                <w:b/>
              </w:rPr>
              <w:t>18(21%)</w:t>
            </w:r>
          </w:p>
        </w:tc>
      </w:tr>
      <w:tr w:rsidR="00AB4035" w:rsidRPr="00AB4035" w:rsidTr="00AB4035">
        <w:trPr>
          <w:trHeight w:val="626"/>
          <w:jc w:val="center"/>
        </w:trPr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B4035" w:rsidRPr="00AB4035" w:rsidRDefault="00AB4035" w:rsidP="00AB4035">
            <w:pPr>
              <w:spacing w:line="276" w:lineRule="auto"/>
              <w:ind w:left="283"/>
              <w:rPr>
                <w:rFonts w:ascii="Arial" w:eastAsia="Times New Roman" w:hAnsi="Arial" w:cs="Arial"/>
              </w:rPr>
            </w:pPr>
            <w:r w:rsidRPr="00AB4035">
              <w:rPr>
                <w:rFonts w:ascii="Times New Roman" w:hAnsi="Times New Roman"/>
                <w:color w:val="000000"/>
                <w:kern w:val="24"/>
              </w:rPr>
              <w:t>Молодых специалистов со стажем работы до 5 лет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035" w:rsidRPr="00AB4035" w:rsidRDefault="00AB4035" w:rsidP="00AB4035">
            <w:pPr>
              <w:spacing w:line="276" w:lineRule="auto"/>
              <w:ind w:left="283"/>
              <w:jc w:val="center"/>
              <w:rPr>
                <w:rFonts w:ascii="Times New Roman" w:eastAsia="Times New Roman" w:hAnsi="Times New Roman"/>
                <w:b/>
              </w:rPr>
            </w:pPr>
            <w:r w:rsidRPr="00AB4035">
              <w:rPr>
                <w:rFonts w:ascii="Times New Roman" w:eastAsia="Times New Roman" w:hAnsi="Times New Roman"/>
                <w:b/>
              </w:rPr>
              <w:t>17(19%)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035" w:rsidRPr="00AB4035" w:rsidRDefault="00AB4035" w:rsidP="00AB4035">
            <w:pPr>
              <w:spacing w:line="276" w:lineRule="auto"/>
              <w:ind w:left="283"/>
              <w:jc w:val="center"/>
              <w:rPr>
                <w:rFonts w:ascii="Times New Roman" w:eastAsia="Times New Roman" w:hAnsi="Times New Roman"/>
                <w:b/>
              </w:rPr>
            </w:pPr>
            <w:r w:rsidRPr="00AB4035">
              <w:rPr>
                <w:rFonts w:ascii="Times New Roman" w:eastAsia="Times New Roman" w:hAnsi="Times New Roman"/>
                <w:b/>
              </w:rPr>
              <w:t>15(15,5%)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035" w:rsidRPr="00AB4035" w:rsidRDefault="00AB4035" w:rsidP="00AB4035">
            <w:pPr>
              <w:ind w:left="284"/>
              <w:jc w:val="center"/>
              <w:rPr>
                <w:rFonts w:ascii="Times New Roman" w:eastAsia="Times New Roman" w:hAnsi="Times New Roman"/>
                <w:b/>
              </w:rPr>
            </w:pPr>
            <w:r w:rsidRPr="00AB4035">
              <w:rPr>
                <w:rFonts w:ascii="Times New Roman" w:eastAsia="Times New Roman" w:hAnsi="Times New Roman"/>
                <w:b/>
              </w:rPr>
              <w:t>8(9%)</w:t>
            </w:r>
          </w:p>
        </w:tc>
      </w:tr>
      <w:tr w:rsidR="00AB4035" w:rsidRPr="00AB4035" w:rsidTr="00AB4035">
        <w:trPr>
          <w:trHeight w:val="568"/>
          <w:jc w:val="center"/>
        </w:trPr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B4035" w:rsidRPr="00AB4035" w:rsidRDefault="00AB4035" w:rsidP="00AB4035">
            <w:pPr>
              <w:spacing w:line="276" w:lineRule="auto"/>
              <w:ind w:left="283"/>
              <w:rPr>
                <w:rFonts w:ascii="Arial" w:eastAsia="Times New Roman" w:hAnsi="Arial" w:cs="Arial"/>
              </w:rPr>
            </w:pPr>
            <w:r w:rsidRPr="00AB4035">
              <w:rPr>
                <w:rFonts w:ascii="Times New Roman" w:hAnsi="Times New Roman"/>
                <w:color w:val="000000"/>
                <w:kern w:val="24"/>
              </w:rPr>
              <w:t>Учителей пенсионного возраста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035" w:rsidRPr="00AB4035" w:rsidRDefault="00AB4035" w:rsidP="00AB4035">
            <w:pPr>
              <w:spacing w:line="276" w:lineRule="auto"/>
              <w:ind w:left="283"/>
              <w:jc w:val="center"/>
              <w:rPr>
                <w:rFonts w:ascii="Times New Roman" w:eastAsia="Times New Roman" w:hAnsi="Times New Roman"/>
                <w:b/>
              </w:rPr>
            </w:pPr>
            <w:r w:rsidRPr="00AB4035">
              <w:rPr>
                <w:rFonts w:ascii="Times New Roman" w:eastAsia="Times New Roman" w:hAnsi="Times New Roman"/>
                <w:b/>
              </w:rPr>
              <w:t>4(4.6%)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035" w:rsidRPr="00AB4035" w:rsidRDefault="00AB4035" w:rsidP="00AB4035">
            <w:pPr>
              <w:spacing w:line="276" w:lineRule="auto"/>
              <w:ind w:left="283"/>
              <w:jc w:val="center"/>
              <w:rPr>
                <w:rFonts w:ascii="Times New Roman" w:eastAsia="Times New Roman" w:hAnsi="Times New Roman"/>
                <w:b/>
              </w:rPr>
            </w:pPr>
            <w:r w:rsidRPr="00AB4035">
              <w:rPr>
                <w:rFonts w:ascii="Times New Roman" w:eastAsia="Times New Roman" w:hAnsi="Times New Roman"/>
                <w:b/>
              </w:rPr>
              <w:t>9(9,3%)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035" w:rsidRPr="00AB4035" w:rsidRDefault="00AB4035" w:rsidP="00AB4035">
            <w:pPr>
              <w:ind w:left="284"/>
              <w:jc w:val="center"/>
              <w:rPr>
                <w:rFonts w:ascii="Times New Roman" w:eastAsia="Times New Roman" w:hAnsi="Times New Roman"/>
                <w:b/>
              </w:rPr>
            </w:pPr>
            <w:r w:rsidRPr="00AB4035">
              <w:rPr>
                <w:rFonts w:ascii="Times New Roman" w:eastAsia="Times New Roman" w:hAnsi="Times New Roman"/>
                <w:b/>
              </w:rPr>
              <w:t>20(24%)</w:t>
            </w:r>
          </w:p>
        </w:tc>
      </w:tr>
      <w:tr w:rsidR="00AB4035" w:rsidRPr="00AB4035" w:rsidTr="00AB4035">
        <w:trPr>
          <w:trHeight w:val="442"/>
          <w:jc w:val="center"/>
        </w:trPr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B4035" w:rsidRPr="00AB4035" w:rsidRDefault="00AB4035" w:rsidP="00AB4035">
            <w:pPr>
              <w:spacing w:line="276" w:lineRule="auto"/>
              <w:ind w:left="283"/>
              <w:rPr>
                <w:rFonts w:ascii="Arial" w:eastAsia="Times New Roman" w:hAnsi="Arial" w:cs="Arial"/>
              </w:rPr>
            </w:pPr>
            <w:r w:rsidRPr="00AB4035">
              <w:rPr>
                <w:rFonts w:ascii="Times New Roman" w:hAnsi="Times New Roman"/>
                <w:color w:val="000000"/>
                <w:kern w:val="24"/>
              </w:rPr>
              <w:t>Средний возраст учителей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035" w:rsidRPr="00AB4035" w:rsidRDefault="00AB4035" w:rsidP="00AB4035">
            <w:pPr>
              <w:spacing w:line="276" w:lineRule="auto"/>
              <w:ind w:left="283"/>
              <w:jc w:val="center"/>
              <w:rPr>
                <w:rFonts w:ascii="Times New Roman" w:eastAsia="Times New Roman" w:hAnsi="Times New Roman"/>
                <w:b/>
              </w:rPr>
            </w:pPr>
            <w:r w:rsidRPr="00AB4035">
              <w:rPr>
                <w:rFonts w:ascii="Times New Roman" w:eastAsia="Times New Roman" w:hAnsi="Times New Roman"/>
                <w:b/>
              </w:rPr>
              <w:t>38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035" w:rsidRPr="00AB4035" w:rsidRDefault="00AB4035" w:rsidP="00AB4035">
            <w:pPr>
              <w:spacing w:line="276" w:lineRule="auto"/>
              <w:ind w:left="283"/>
              <w:jc w:val="center"/>
              <w:rPr>
                <w:rFonts w:ascii="Times New Roman" w:eastAsia="Times New Roman" w:hAnsi="Times New Roman"/>
                <w:b/>
              </w:rPr>
            </w:pPr>
            <w:r w:rsidRPr="00AB4035">
              <w:rPr>
                <w:rFonts w:ascii="Times New Roman" w:eastAsia="Times New Roman" w:hAnsi="Times New Roman"/>
                <w:b/>
              </w:rPr>
              <w:t>40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035" w:rsidRPr="00AB4035" w:rsidRDefault="00AB4035" w:rsidP="00AB4035">
            <w:pPr>
              <w:ind w:left="284"/>
              <w:jc w:val="center"/>
              <w:rPr>
                <w:rFonts w:ascii="Times New Roman" w:eastAsia="Times New Roman" w:hAnsi="Times New Roman"/>
                <w:b/>
              </w:rPr>
            </w:pPr>
            <w:r w:rsidRPr="00AB4035">
              <w:rPr>
                <w:rFonts w:ascii="Times New Roman" w:eastAsia="Times New Roman" w:hAnsi="Times New Roman"/>
                <w:b/>
              </w:rPr>
              <w:t>43</w:t>
            </w:r>
          </w:p>
        </w:tc>
      </w:tr>
      <w:tr w:rsidR="00AB4035" w:rsidRPr="00AB4035" w:rsidTr="00AB4035">
        <w:trPr>
          <w:trHeight w:val="442"/>
          <w:jc w:val="center"/>
        </w:trPr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B4035" w:rsidRPr="00AB4035" w:rsidRDefault="00AB4035" w:rsidP="00AB4035">
            <w:pPr>
              <w:spacing w:line="276" w:lineRule="auto"/>
              <w:ind w:left="283"/>
              <w:rPr>
                <w:rFonts w:ascii="Arial" w:eastAsia="Times New Roman" w:hAnsi="Arial" w:cs="Arial"/>
              </w:rPr>
            </w:pPr>
            <w:r w:rsidRPr="00AB4035">
              <w:rPr>
                <w:rFonts w:ascii="Times New Roman" w:hAnsi="Times New Roman"/>
                <w:color w:val="000000"/>
                <w:kern w:val="24"/>
              </w:rPr>
              <w:t>Мужчин-учителей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035" w:rsidRPr="00AB4035" w:rsidRDefault="00AB4035" w:rsidP="00AB4035">
            <w:pPr>
              <w:spacing w:line="276" w:lineRule="auto"/>
              <w:ind w:left="283"/>
              <w:jc w:val="center"/>
              <w:rPr>
                <w:rFonts w:ascii="Times New Roman" w:eastAsia="Times New Roman" w:hAnsi="Times New Roman"/>
                <w:b/>
              </w:rPr>
            </w:pPr>
            <w:r w:rsidRPr="00AB4035">
              <w:rPr>
                <w:rFonts w:ascii="Times New Roman" w:eastAsia="Times New Roman" w:hAnsi="Times New Roman"/>
                <w:b/>
              </w:rPr>
              <w:t>11(13%)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035" w:rsidRPr="00AB4035" w:rsidRDefault="00AB4035" w:rsidP="00AB4035">
            <w:pPr>
              <w:spacing w:line="276" w:lineRule="auto"/>
              <w:ind w:left="283"/>
              <w:jc w:val="center"/>
              <w:rPr>
                <w:rFonts w:ascii="Times New Roman" w:eastAsia="Times New Roman" w:hAnsi="Times New Roman"/>
                <w:b/>
              </w:rPr>
            </w:pPr>
            <w:r w:rsidRPr="00AB4035">
              <w:rPr>
                <w:rFonts w:ascii="Times New Roman" w:eastAsia="Times New Roman" w:hAnsi="Times New Roman"/>
                <w:b/>
              </w:rPr>
              <w:t>12(13,4%)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035" w:rsidRPr="00AB4035" w:rsidRDefault="00AB4035" w:rsidP="00AB4035">
            <w:pPr>
              <w:ind w:left="284"/>
              <w:jc w:val="center"/>
              <w:rPr>
                <w:rFonts w:ascii="Times New Roman" w:eastAsia="Times New Roman" w:hAnsi="Times New Roman"/>
                <w:b/>
              </w:rPr>
            </w:pPr>
            <w:r w:rsidRPr="00AB4035">
              <w:rPr>
                <w:rFonts w:ascii="Times New Roman" w:eastAsia="Times New Roman" w:hAnsi="Times New Roman"/>
                <w:b/>
              </w:rPr>
              <w:t>10(12%)</w:t>
            </w:r>
          </w:p>
        </w:tc>
      </w:tr>
    </w:tbl>
    <w:p w:rsidR="002E1219" w:rsidRDefault="002E1219">
      <w:pPr>
        <w:rPr>
          <w:sz w:val="24"/>
          <w:szCs w:val="24"/>
        </w:rPr>
      </w:pPr>
    </w:p>
    <w:p w:rsidR="00A23E0E" w:rsidRDefault="002E1219" w:rsidP="00A23E0E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Они достаточно удовлетворены отношениями между коллегами. По мнению учителей, характер взаимоотношений в коллективе дружелюбный, сложились традиции вза</w:t>
      </w:r>
      <w:r w:rsidR="00A23E0E">
        <w:rPr>
          <w:rFonts w:ascii="Times New Roman" w:hAnsi="Times New Roman"/>
          <w:sz w:val="24"/>
          <w:szCs w:val="24"/>
        </w:rPr>
        <w:t>имной поддержки и взаимопомощи.</w:t>
      </w:r>
    </w:p>
    <w:p w:rsidR="00B11BAA" w:rsidRDefault="002E1219" w:rsidP="00A23E0E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Образование всех педагогических работников соответствует занимаемой должности. Отличными показателями квалификации педагогов является участие в городских, региональных  и   всесоюз</w:t>
      </w:r>
      <w:r w:rsidR="00A23E0E">
        <w:rPr>
          <w:rFonts w:ascii="Times New Roman" w:hAnsi="Times New Roman"/>
          <w:sz w:val="24"/>
          <w:szCs w:val="24"/>
        </w:rPr>
        <w:t>ных  профессиональных конкурсах</w:t>
      </w:r>
    </w:p>
    <w:p w:rsidR="00B11BAA" w:rsidRPr="00B11BAA" w:rsidRDefault="00B11BAA" w:rsidP="00AB403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0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41"/>
        <w:gridCol w:w="1337"/>
        <w:gridCol w:w="2274"/>
        <w:gridCol w:w="2141"/>
        <w:gridCol w:w="1605"/>
      </w:tblGrid>
      <w:tr w:rsidR="002E1219" w:rsidRPr="00A23E0E" w:rsidTr="00AB4035">
        <w:trPr>
          <w:trHeight w:val="787"/>
        </w:trPr>
        <w:tc>
          <w:tcPr>
            <w:tcW w:w="534" w:type="dxa"/>
            <w:shd w:val="clear" w:color="auto" w:fill="auto"/>
            <w:vAlign w:val="center"/>
          </w:tcPr>
          <w:p w:rsidR="002E1219" w:rsidRPr="00A23E0E" w:rsidRDefault="002E1219">
            <w:pPr>
              <w:jc w:val="center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№ п/п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E1219" w:rsidRPr="00A23E0E" w:rsidRDefault="002E1219">
            <w:pPr>
              <w:jc w:val="center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Ф.И.О. (полностью)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2E1219" w:rsidRPr="00A23E0E" w:rsidRDefault="002E1219">
            <w:pPr>
              <w:jc w:val="center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Дата участия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2E1219" w:rsidRPr="00A23E0E" w:rsidRDefault="002E1219">
            <w:pPr>
              <w:jc w:val="center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Тематика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E1219" w:rsidRPr="00A23E0E" w:rsidRDefault="002E1219">
            <w:pPr>
              <w:jc w:val="center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Уровень (район, город, область и т.д.)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2E1219" w:rsidRPr="00A23E0E" w:rsidRDefault="002E1219">
            <w:pPr>
              <w:jc w:val="center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Результат участия</w:t>
            </w:r>
          </w:p>
        </w:tc>
      </w:tr>
      <w:tr w:rsidR="002E1219" w:rsidRPr="00A23E0E" w:rsidTr="00AB4035">
        <w:trPr>
          <w:trHeight w:val="769"/>
        </w:trPr>
        <w:tc>
          <w:tcPr>
            <w:tcW w:w="534" w:type="dxa"/>
            <w:shd w:val="clear" w:color="auto" w:fill="auto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1</w:t>
            </w:r>
          </w:p>
        </w:tc>
        <w:tc>
          <w:tcPr>
            <w:tcW w:w="2141" w:type="dxa"/>
            <w:shd w:val="clear" w:color="auto" w:fill="auto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proofErr w:type="spellStart"/>
            <w:r w:rsidRPr="00A23E0E">
              <w:rPr>
                <w:rFonts w:ascii="Times New Roman" w:hAnsi="Times New Roman"/>
              </w:rPr>
              <w:t>Цепкова</w:t>
            </w:r>
            <w:proofErr w:type="spellEnd"/>
            <w:r w:rsidRPr="00A23E0E">
              <w:rPr>
                <w:rFonts w:ascii="Times New Roman" w:hAnsi="Times New Roman"/>
              </w:rPr>
              <w:t xml:space="preserve"> Наталья Михайловна</w:t>
            </w:r>
          </w:p>
        </w:tc>
        <w:tc>
          <w:tcPr>
            <w:tcW w:w="1337" w:type="dxa"/>
            <w:shd w:val="clear" w:color="auto" w:fill="auto"/>
          </w:tcPr>
          <w:p w:rsidR="002E1219" w:rsidRPr="00A23E0E" w:rsidRDefault="002E1219">
            <w:pPr>
              <w:jc w:val="center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2017</w:t>
            </w:r>
          </w:p>
        </w:tc>
        <w:tc>
          <w:tcPr>
            <w:tcW w:w="2274" w:type="dxa"/>
            <w:shd w:val="clear" w:color="auto" w:fill="auto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«Педагогический Олимп»</w:t>
            </w:r>
          </w:p>
        </w:tc>
        <w:tc>
          <w:tcPr>
            <w:tcW w:w="2141" w:type="dxa"/>
            <w:shd w:val="clear" w:color="auto" w:fill="auto"/>
          </w:tcPr>
          <w:p w:rsidR="002E1219" w:rsidRPr="00A23E0E" w:rsidRDefault="002E1219">
            <w:pPr>
              <w:jc w:val="center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Область</w:t>
            </w:r>
          </w:p>
        </w:tc>
        <w:tc>
          <w:tcPr>
            <w:tcW w:w="1605" w:type="dxa"/>
            <w:shd w:val="clear" w:color="auto" w:fill="auto"/>
          </w:tcPr>
          <w:p w:rsidR="002E1219" w:rsidRPr="00A23E0E" w:rsidRDefault="002E1219">
            <w:pPr>
              <w:jc w:val="center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Победитель</w:t>
            </w:r>
          </w:p>
        </w:tc>
      </w:tr>
      <w:tr w:rsidR="002E1219" w:rsidRPr="00A23E0E" w:rsidTr="00AB4035">
        <w:trPr>
          <w:trHeight w:val="769"/>
        </w:trPr>
        <w:tc>
          <w:tcPr>
            <w:tcW w:w="534" w:type="dxa"/>
            <w:shd w:val="clear" w:color="auto" w:fill="auto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2</w:t>
            </w:r>
          </w:p>
        </w:tc>
        <w:tc>
          <w:tcPr>
            <w:tcW w:w="2141" w:type="dxa"/>
            <w:shd w:val="clear" w:color="auto" w:fill="auto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Андреев Александр Александрович</w:t>
            </w:r>
          </w:p>
        </w:tc>
        <w:tc>
          <w:tcPr>
            <w:tcW w:w="1337" w:type="dxa"/>
            <w:shd w:val="clear" w:color="auto" w:fill="auto"/>
          </w:tcPr>
          <w:p w:rsidR="002E1219" w:rsidRPr="00A23E0E" w:rsidRDefault="002E1219">
            <w:pPr>
              <w:jc w:val="center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2017</w:t>
            </w:r>
          </w:p>
        </w:tc>
        <w:tc>
          <w:tcPr>
            <w:tcW w:w="2274" w:type="dxa"/>
            <w:shd w:val="clear" w:color="auto" w:fill="auto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«Лучший офицер-наставник»</w:t>
            </w:r>
          </w:p>
        </w:tc>
        <w:tc>
          <w:tcPr>
            <w:tcW w:w="2141" w:type="dxa"/>
            <w:shd w:val="clear" w:color="auto" w:fill="auto"/>
          </w:tcPr>
          <w:p w:rsidR="002E1219" w:rsidRPr="00A23E0E" w:rsidRDefault="002E1219">
            <w:pPr>
              <w:jc w:val="center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область</w:t>
            </w:r>
          </w:p>
        </w:tc>
        <w:tc>
          <w:tcPr>
            <w:tcW w:w="1605" w:type="dxa"/>
            <w:shd w:val="clear" w:color="auto" w:fill="auto"/>
          </w:tcPr>
          <w:p w:rsidR="002E1219" w:rsidRPr="00A23E0E" w:rsidRDefault="002E1219">
            <w:pPr>
              <w:jc w:val="center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Победитель</w:t>
            </w:r>
          </w:p>
        </w:tc>
      </w:tr>
      <w:tr w:rsidR="002E1219" w:rsidRPr="00A23E0E" w:rsidTr="00AB4035">
        <w:trPr>
          <w:trHeight w:val="769"/>
        </w:trPr>
        <w:tc>
          <w:tcPr>
            <w:tcW w:w="534" w:type="dxa"/>
            <w:shd w:val="clear" w:color="auto" w:fill="auto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3</w:t>
            </w:r>
          </w:p>
        </w:tc>
        <w:tc>
          <w:tcPr>
            <w:tcW w:w="2141" w:type="dxa"/>
            <w:shd w:val="clear" w:color="auto" w:fill="auto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proofErr w:type="spellStart"/>
            <w:r w:rsidRPr="00A23E0E">
              <w:rPr>
                <w:rFonts w:ascii="Times New Roman" w:hAnsi="Times New Roman"/>
              </w:rPr>
              <w:t>Садина</w:t>
            </w:r>
            <w:proofErr w:type="spellEnd"/>
            <w:r w:rsidRPr="00A23E0E">
              <w:rPr>
                <w:rFonts w:ascii="Times New Roman" w:hAnsi="Times New Roman"/>
              </w:rPr>
              <w:t xml:space="preserve"> Людмила Николаевна</w:t>
            </w:r>
          </w:p>
        </w:tc>
        <w:tc>
          <w:tcPr>
            <w:tcW w:w="1337" w:type="dxa"/>
            <w:shd w:val="clear" w:color="auto" w:fill="auto"/>
          </w:tcPr>
          <w:p w:rsidR="002E1219" w:rsidRPr="00A23E0E" w:rsidRDefault="002E1219">
            <w:pPr>
              <w:jc w:val="center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2018</w:t>
            </w:r>
          </w:p>
        </w:tc>
        <w:tc>
          <w:tcPr>
            <w:tcW w:w="2274" w:type="dxa"/>
            <w:shd w:val="clear" w:color="auto" w:fill="auto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«Педагогический Олимп»</w:t>
            </w:r>
          </w:p>
        </w:tc>
        <w:tc>
          <w:tcPr>
            <w:tcW w:w="2141" w:type="dxa"/>
            <w:shd w:val="clear" w:color="auto" w:fill="auto"/>
          </w:tcPr>
          <w:p w:rsidR="002E1219" w:rsidRPr="00A23E0E" w:rsidRDefault="002E1219">
            <w:pPr>
              <w:jc w:val="center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Область</w:t>
            </w:r>
          </w:p>
        </w:tc>
        <w:tc>
          <w:tcPr>
            <w:tcW w:w="1605" w:type="dxa"/>
            <w:shd w:val="clear" w:color="auto" w:fill="auto"/>
          </w:tcPr>
          <w:p w:rsidR="002E1219" w:rsidRPr="00A23E0E" w:rsidRDefault="002E1219">
            <w:pPr>
              <w:jc w:val="center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Победитель</w:t>
            </w:r>
          </w:p>
        </w:tc>
      </w:tr>
      <w:tr w:rsidR="002E1219" w:rsidRPr="00A23E0E" w:rsidTr="00AB4035">
        <w:trPr>
          <w:trHeight w:val="769"/>
        </w:trPr>
        <w:tc>
          <w:tcPr>
            <w:tcW w:w="534" w:type="dxa"/>
            <w:shd w:val="clear" w:color="auto" w:fill="auto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4</w:t>
            </w:r>
          </w:p>
        </w:tc>
        <w:tc>
          <w:tcPr>
            <w:tcW w:w="2141" w:type="dxa"/>
            <w:shd w:val="clear" w:color="auto" w:fill="auto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proofErr w:type="spellStart"/>
            <w:r w:rsidRPr="00A23E0E">
              <w:rPr>
                <w:rFonts w:ascii="Times New Roman" w:hAnsi="Times New Roman"/>
              </w:rPr>
              <w:t>Кирев</w:t>
            </w:r>
            <w:proofErr w:type="spellEnd"/>
            <w:r w:rsidRPr="00A23E0E">
              <w:rPr>
                <w:rFonts w:ascii="Times New Roman" w:hAnsi="Times New Roman"/>
              </w:rPr>
              <w:t xml:space="preserve"> Сергей Петрович</w:t>
            </w:r>
          </w:p>
        </w:tc>
        <w:tc>
          <w:tcPr>
            <w:tcW w:w="1337" w:type="dxa"/>
            <w:shd w:val="clear" w:color="auto" w:fill="auto"/>
          </w:tcPr>
          <w:p w:rsidR="002E1219" w:rsidRPr="00A23E0E" w:rsidRDefault="002E1219">
            <w:pPr>
              <w:jc w:val="center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2017</w:t>
            </w:r>
          </w:p>
        </w:tc>
        <w:tc>
          <w:tcPr>
            <w:tcW w:w="2274" w:type="dxa"/>
            <w:shd w:val="clear" w:color="auto" w:fill="auto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«Лучший офицер-наставник»</w:t>
            </w:r>
          </w:p>
        </w:tc>
        <w:tc>
          <w:tcPr>
            <w:tcW w:w="2141" w:type="dxa"/>
            <w:shd w:val="clear" w:color="auto" w:fill="auto"/>
          </w:tcPr>
          <w:p w:rsidR="002E1219" w:rsidRPr="00A23E0E" w:rsidRDefault="002E1219">
            <w:pPr>
              <w:jc w:val="center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область</w:t>
            </w:r>
          </w:p>
        </w:tc>
        <w:tc>
          <w:tcPr>
            <w:tcW w:w="1605" w:type="dxa"/>
            <w:shd w:val="clear" w:color="auto" w:fill="auto"/>
          </w:tcPr>
          <w:p w:rsidR="002E1219" w:rsidRPr="00A23E0E" w:rsidRDefault="002E1219">
            <w:pPr>
              <w:jc w:val="center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Победитель</w:t>
            </w:r>
          </w:p>
        </w:tc>
      </w:tr>
      <w:tr w:rsidR="002E1219" w:rsidRPr="00A23E0E" w:rsidTr="00AB4035">
        <w:trPr>
          <w:trHeight w:val="769"/>
        </w:trPr>
        <w:tc>
          <w:tcPr>
            <w:tcW w:w="534" w:type="dxa"/>
            <w:shd w:val="clear" w:color="auto" w:fill="auto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6</w:t>
            </w:r>
          </w:p>
        </w:tc>
        <w:tc>
          <w:tcPr>
            <w:tcW w:w="2141" w:type="dxa"/>
            <w:shd w:val="clear" w:color="auto" w:fill="auto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proofErr w:type="spellStart"/>
            <w:r w:rsidRPr="00A23E0E">
              <w:rPr>
                <w:rFonts w:ascii="Times New Roman" w:hAnsi="Times New Roman"/>
              </w:rPr>
              <w:t>Шиндин</w:t>
            </w:r>
            <w:proofErr w:type="spellEnd"/>
            <w:r w:rsidRPr="00A23E0E">
              <w:rPr>
                <w:rFonts w:ascii="Times New Roman" w:hAnsi="Times New Roman"/>
              </w:rPr>
              <w:t xml:space="preserve"> Николай Геннадьевич</w:t>
            </w:r>
          </w:p>
        </w:tc>
        <w:tc>
          <w:tcPr>
            <w:tcW w:w="1337" w:type="dxa"/>
            <w:shd w:val="clear" w:color="auto" w:fill="auto"/>
          </w:tcPr>
          <w:p w:rsidR="002E1219" w:rsidRPr="00A23E0E" w:rsidRDefault="002E1219">
            <w:pPr>
              <w:jc w:val="center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2017</w:t>
            </w:r>
          </w:p>
        </w:tc>
        <w:tc>
          <w:tcPr>
            <w:tcW w:w="2274" w:type="dxa"/>
            <w:shd w:val="clear" w:color="auto" w:fill="auto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«Лучший офицер-наставник»</w:t>
            </w:r>
          </w:p>
        </w:tc>
        <w:tc>
          <w:tcPr>
            <w:tcW w:w="2141" w:type="dxa"/>
            <w:shd w:val="clear" w:color="auto" w:fill="auto"/>
          </w:tcPr>
          <w:p w:rsidR="002E1219" w:rsidRPr="00A23E0E" w:rsidRDefault="002E1219">
            <w:pPr>
              <w:jc w:val="center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область</w:t>
            </w:r>
          </w:p>
        </w:tc>
        <w:tc>
          <w:tcPr>
            <w:tcW w:w="1605" w:type="dxa"/>
            <w:shd w:val="clear" w:color="auto" w:fill="auto"/>
          </w:tcPr>
          <w:p w:rsidR="002E1219" w:rsidRPr="00A23E0E" w:rsidRDefault="002E1219">
            <w:pPr>
              <w:jc w:val="center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Победитель</w:t>
            </w:r>
          </w:p>
        </w:tc>
      </w:tr>
      <w:tr w:rsidR="00AB4035" w:rsidRPr="00A23E0E" w:rsidTr="00AB4035">
        <w:trPr>
          <w:trHeight w:val="769"/>
        </w:trPr>
        <w:tc>
          <w:tcPr>
            <w:tcW w:w="534" w:type="dxa"/>
            <w:shd w:val="clear" w:color="auto" w:fill="auto"/>
          </w:tcPr>
          <w:p w:rsidR="00AB4035" w:rsidRPr="00A23E0E" w:rsidRDefault="00AB4035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141" w:type="dxa"/>
            <w:shd w:val="clear" w:color="auto" w:fill="auto"/>
          </w:tcPr>
          <w:p w:rsidR="00AB4035" w:rsidRPr="00A23E0E" w:rsidRDefault="00AB4035" w:rsidP="00475F14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Соловьева Наталья Васильевна</w:t>
            </w:r>
          </w:p>
        </w:tc>
        <w:tc>
          <w:tcPr>
            <w:tcW w:w="1337" w:type="dxa"/>
            <w:shd w:val="clear" w:color="auto" w:fill="auto"/>
          </w:tcPr>
          <w:p w:rsidR="00AB4035" w:rsidRPr="00A23E0E" w:rsidRDefault="00AB4035" w:rsidP="00475F14">
            <w:pPr>
              <w:jc w:val="center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2019</w:t>
            </w:r>
          </w:p>
        </w:tc>
        <w:tc>
          <w:tcPr>
            <w:tcW w:w="2274" w:type="dxa"/>
            <w:shd w:val="clear" w:color="auto" w:fill="auto"/>
          </w:tcPr>
          <w:p w:rsidR="00AB4035" w:rsidRPr="00A23E0E" w:rsidRDefault="00AB4035" w:rsidP="00475F14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«Педагогический Олимп»</w:t>
            </w:r>
          </w:p>
        </w:tc>
        <w:tc>
          <w:tcPr>
            <w:tcW w:w="2141" w:type="dxa"/>
            <w:shd w:val="clear" w:color="auto" w:fill="auto"/>
          </w:tcPr>
          <w:p w:rsidR="00AB4035" w:rsidRPr="00A23E0E" w:rsidRDefault="00AB4035" w:rsidP="00475F14">
            <w:pPr>
              <w:jc w:val="center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Область</w:t>
            </w:r>
          </w:p>
        </w:tc>
        <w:tc>
          <w:tcPr>
            <w:tcW w:w="1605" w:type="dxa"/>
            <w:shd w:val="clear" w:color="auto" w:fill="auto"/>
          </w:tcPr>
          <w:p w:rsidR="00AB4035" w:rsidRPr="00A23E0E" w:rsidRDefault="00AB4035" w:rsidP="00475F14">
            <w:pPr>
              <w:jc w:val="center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Победитель</w:t>
            </w:r>
          </w:p>
        </w:tc>
      </w:tr>
    </w:tbl>
    <w:p w:rsidR="002E1219" w:rsidRDefault="002E1219">
      <w:pPr>
        <w:jc w:val="center"/>
        <w:rPr>
          <w:b/>
          <w:color w:val="002060"/>
          <w:sz w:val="24"/>
          <w:szCs w:val="24"/>
          <w:u w:val="single"/>
        </w:rPr>
      </w:pPr>
    </w:p>
    <w:p w:rsidR="002E1219" w:rsidRDefault="002E1219">
      <w:pPr>
        <w:jc w:val="center"/>
        <w:rPr>
          <w:b/>
          <w:color w:val="002060"/>
          <w:sz w:val="24"/>
          <w:szCs w:val="24"/>
          <w:u w:val="single"/>
        </w:rPr>
      </w:pPr>
    </w:p>
    <w:p w:rsidR="002E1219" w:rsidRDefault="002E1219">
      <w:pPr>
        <w:jc w:val="center"/>
        <w:rPr>
          <w:b/>
          <w:color w:val="002060"/>
          <w:sz w:val="24"/>
          <w:szCs w:val="24"/>
          <w:u w:val="single"/>
        </w:rPr>
      </w:pPr>
      <w:r>
        <w:rPr>
          <w:b/>
          <w:color w:val="002060"/>
          <w:sz w:val="24"/>
          <w:szCs w:val="24"/>
          <w:u w:val="single"/>
        </w:rPr>
        <w:t>Сведения о повышении квалификации педагогических</w:t>
      </w:r>
    </w:p>
    <w:p w:rsidR="002E1219" w:rsidRDefault="002E1219">
      <w:pPr>
        <w:jc w:val="center"/>
        <w:rPr>
          <w:b/>
          <w:color w:val="002060"/>
          <w:sz w:val="24"/>
          <w:szCs w:val="24"/>
          <w:u w:val="single"/>
        </w:rPr>
      </w:pPr>
      <w:r>
        <w:rPr>
          <w:b/>
          <w:color w:val="002060"/>
          <w:sz w:val="24"/>
          <w:szCs w:val="24"/>
          <w:u w:val="single"/>
        </w:rPr>
        <w:t>и руководящих  кадров</w:t>
      </w:r>
    </w:p>
    <w:p w:rsidR="002E1219" w:rsidRDefault="002E1219">
      <w:pPr>
        <w:ind w:left="425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938"/>
        <w:gridCol w:w="1832"/>
        <w:gridCol w:w="1832"/>
        <w:gridCol w:w="1833"/>
      </w:tblGrid>
      <w:tr w:rsidR="00AB4035" w:rsidRPr="00AB4035" w:rsidTr="00475F14"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B4035">
              <w:rPr>
                <w:rFonts w:ascii="Times New Roman" w:eastAsia="Times New Roman" w:hAnsi="Times New Roman"/>
                <w:b/>
                <w:bCs/>
              </w:rPr>
              <w:t>Квалификация</w:t>
            </w:r>
          </w:p>
        </w:tc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B4035">
              <w:rPr>
                <w:rFonts w:ascii="Times New Roman" w:eastAsia="Times New Roman" w:hAnsi="Times New Roman"/>
                <w:b/>
                <w:bCs/>
              </w:rPr>
              <w:t>Количество единиц</w:t>
            </w:r>
          </w:p>
        </w:tc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B4035">
              <w:rPr>
                <w:rFonts w:ascii="Times New Roman" w:eastAsia="Times New Roman" w:hAnsi="Times New Roman"/>
                <w:b/>
                <w:bCs/>
              </w:rPr>
              <w:t>2017г</w:t>
            </w:r>
          </w:p>
        </w:tc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B4035">
              <w:rPr>
                <w:rFonts w:ascii="Times New Roman" w:eastAsia="Times New Roman" w:hAnsi="Times New Roman"/>
                <w:b/>
                <w:bCs/>
              </w:rPr>
              <w:t>2018г</w:t>
            </w:r>
          </w:p>
        </w:tc>
        <w:tc>
          <w:tcPr>
            <w:tcW w:w="2085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B4035">
              <w:rPr>
                <w:rFonts w:ascii="Times New Roman" w:eastAsia="Times New Roman" w:hAnsi="Times New Roman"/>
                <w:b/>
                <w:bCs/>
              </w:rPr>
              <w:t>2019г</w:t>
            </w:r>
          </w:p>
        </w:tc>
      </w:tr>
      <w:tr w:rsidR="00AB4035" w:rsidRPr="00AB4035" w:rsidTr="00475F14"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директор</w:t>
            </w:r>
          </w:p>
        </w:tc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085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AB4035" w:rsidRPr="00AB4035" w:rsidTr="00475F14"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заместители директора</w:t>
            </w:r>
          </w:p>
        </w:tc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085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AB4035" w:rsidRPr="00AB4035" w:rsidTr="00475F14"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учителя математики</w:t>
            </w:r>
          </w:p>
        </w:tc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2085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AB4035" w:rsidRPr="00AB4035" w:rsidTr="00475F14"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учителя русского языка</w:t>
            </w:r>
          </w:p>
        </w:tc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2085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1</w:t>
            </w:r>
          </w:p>
        </w:tc>
      </w:tr>
      <w:tr w:rsidR="00AB4035" w:rsidRPr="00AB4035" w:rsidTr="00475F14"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учителя физики</w:t>
            </w:r>
          </w:p>
        </w:tc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2085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1</w:t>
            </w:r>
          </w:p>
        </w:tc>
      </w:tr>
      <w:tr w:rsidR="00AB4035" w:rsidRPr="00AB4035" w:rsidTr="00475F14"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учителя биологии</w:t>
            </w:r>
          </w:p>
        </w:tc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085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AB4035" w:rsidRPr="00AB4035" w:rsidTr="00475F14"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учителя химии</w:t>
            </w:r>
          </w:p>
        </w:tc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085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1</w:t>
            </w:r>
          </w:p>
        </w:tc>
      </w:tr>
      <w:tr w:rsidR="00AB4035" w:rsidRPr="00AB4035" w:rsidTr="00475F14"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учителя истории</w:t>
            </w:r>
          </w:p>
        </w:tc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2085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1</w:t>
            </w:r>
          </w:p>
        </w:tc>
      </w:tr>
      <w:tr w:rsidR="00AB4035" w:rsidRPr="00AB4035" w:rsidTr="00475F14"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учителя иностранного языка</w:t>
            </w:r>
          </w:p>
        </w:tc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2085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AB4035" w:rsidRPr="00AB4035" w:rsidTr="00475F14"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учителя физической культуры и ОБЖ</w:t>
            </w:r>
          </w:p>
        </w:tc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085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1</w:t>
            </w:r>
          </w:p>
        </w:tc>
      </w:tr>
      <w:tr w:rsidR="00AB4035" w:rsidRPr="00AB4035" w:rsidTr="00475F14"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учителя информатики</w:t>
            </w:r>
          </w:p>
        </w:tc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2085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AB4035" w:rsidRPr="00AB4035" w:rsidTr="00475F14"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воспитатели</w:t>
            </w:r>
          </w:p>
        </w:tc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15</w:t>
            </w:r>
          </w:p>
        </w:tc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2084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2085" w:type="dxa"/>
            <w:shd w:val="clear" w:color="auto" w:fill="auto"/>
          </w:tcPr>
          <w:p w:rsidR="00AB4035" w:rsidRPr="00AB4035" w:rsidRDefault="00AB4035" w:rsidP="00475F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AB4035">
              <w:rPr>
                <w:rFonts w:ascii="Times New Roman" w:eastAsia="Times New Roman" w:hAnsi="Times New Roman"/>
                <w:bCs/>
              </w:rPr>
              <w:t>4</w:t>
            </w:r>
          </w:p>
        </w:tc>
      </w:tr>
    </w:tbl>
    <w:p w:rsidR="002E1219" w:rsidRDefault="002E1219">
      <w:pPr>
        <w:jc w:val="center"/>
        <w:rPr>
          <w:b/>
          <w:bCs/>
          <w:sz w:val="24"/>
          <w:szCs w:val="24"/>
          <w:u w:val="single"/>
        </w:rPr>
      </w:pPr>
    </w:p>
    <w:p w:rsidR="002E1219" w:rsidRPr="00B11BAA" w:rsidRDefault="002E121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Важнейшим средством повышения педагогического мастерства учителей, </w:t>
      </w:r>
      <w:r w:rsidRPr="00B11BAA">
        <w:rPr>
          <w:rFonts w:ascii="Times New Roman" w:hAnsi="Times New Roman"/>
          <w:sz w:val="24"/>
          <w:szCs w:val="24"/>
        </w:rPr>
        <w:t>связующим в единое целое всю систему работы лицея, является методическая работа. Роль методической работы лицея возрастает в современных условиях, в связи с необходимостью рационально и оперативно использовать новые методики, приемы и формы обучения и воспитания.</w:t>
      </w:r>
    </w:p>
    <w:p w:rsidR="002E1219" w:rsidRPr="00B11BAA" w:rsidRDefault="00AB403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В 2018 – 2019</w:t>
      </w:r>
      <w:r w:rsidR="002E1219" w:rsidRPr="00B11BAA">
        <w:rPr>
          <w:rFonts w:ascii="Times New Roman" w:hAnsi="Times New Roman"/>
          <w:sz w:val="24"/>
          <w:szCs w:val="24"/>
        </w:rPr>
        <w:t xml:space="preserve"> учебном году в лицее работает 5 методических кафедр:</w:t>
      </w:r>
    </w:p>
    <w:p w:rsidR="002E1219" w:rsidRPr="00B11BAA" w:rsidRDefault="002E1219">
      <w:pPr>
        <w:numPr>
          <w:ilvl w:val="0"/>
          <w:numId w:val="3"/>
        </w:numPr>
        <w:spacing w:after="20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Кафедра точных наук;</w:t>
      </w:r>
    </w:p>
    <w:p w:rsidR="002E1219" w:rsidRPr="00B11BAA" w:rsidRDefault="002E1219">
      <w:pPr>
        <w:numPr>
          <w:ilvl w:val="0"/>
          <w:numId w:val="3"/>
        </w:numPr>
        <w:spacing w:after="20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Кафедра гуманитарных наук;</w:t>
      </w:r>
    </w:p>
    <w:p w:rsidR="002E1219" w:rsidRPr="00B11BAA" w:rsidRDefault="002E1219">
      <w:pPr>
        <w:numPr>
          <w:ilvl w:val="0"/>
          <w:numId w:val="3"/>
        </w:numPr>
        <w:spacing w:after="20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Кафедра естественно - научного цикла;</w:t>
      </w:r>
    </w:p>
    <w:p w:rsidR="002E1219" w:rsidRPr="00B11BAA" w:rsidRDefault="002E1219">
      <w:pPr>
        <w:numPr>
          <w:ilvl w:val="0"/>
          <w:numId w:val="3"/>
        </w:numPr>
        <w:spacing w:after="20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Кафедра иностранных языков;</w:t>
      </w:r>
    </w:p>
    <w:p w:rsidR="002E1219" w:rsidRPr="00B11BAA" w:rsidRDefault="002E1219">
      <w:pPr>
        <w:numPr>
          <w:ilvl w:val="0"/>
          <w:numId w:val="3"/>
        </w:numPr>
        <w:spacing w:after="20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Кафедра психологии и воспитания.</w:t>
      </w:r>
    </w:p>
    <w:p w:rsidR="002E1219" w:rsidRPr="00B11BAA" w:rsidRDefault="002E121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 В соответствии с поставленными целями и задачами методическая работа осуществлялась по следующим направлениям:</w:t>
      </w:r>
    </w:p>
    <w:p w:rsidR="002E1219" w:rsidRPr="00B11BAA" w:rsidRDefault="002E121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1. Формирование профессиональной компетентности педагога для поэтапного перехода к новому уровню образования на основе внедрения новых ФГОСОО;</w:t>
      </w:r>
    </w:p>
    <w:p w:rsidR="002E1219" w:rsidRPr="00B11BAA" w:rsidRDefault="002E121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  <w:lang w:val="x-none" w:eastAsia="en-US" w:bidi="x-none"/>
        </w:rPr>
        <w:t xml:space="preserve">2. Организация систематической самостоятельной поисковой и исследовательской деятельности учащихся. </w:t>
      </w:r>
    </w:p>
    <w:p w:rsidR="002E1219" w:rsidRPr="00B11BAA" w:rsidRDefault="002E121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  <w:lang w:val="x-none" w:eastAsia="en-US" w:bidi="x-none"/>
        </w:rPr>
        <w:t xml:space="preserve">3. Совершенствование форм работы с одаренными детьми.       </w:t>
      </w:r>
    </w:p>
    <w:p w:rsidR="002E1219" w:rsidRPr="00B11BAA" w:rsidRDefault="002E121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Формы методической работы, используемые в лицее:</w:t>
      </w:r>
    </w:p>
    <w:p w:rsidR="002E1219" w:rsidRPr="00B11BAA" w:rsidRDefault="002E121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- Тематические педагогические советы;</w:t>
      </w:r>
    </w:p>
    <w:p w:rsidR="002E1219" w:rsidRPr="00B11BAA" w:rsidRDefault="002E121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- Методический совет;</w:t>
      </w:r>
    </w:p>
    <w:p w:rsidR="002E1219" w:rsidRPr="00B11BAA" w:rsidRDefault="002E121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- Методические кафедры учителей;</w:t>
      </w:r>
    </w:p>
    <w:p w:rsidR="002E1219" w:rsidRPr="00B11BAA" w:rsidRDefault="002E121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- Работа учителей над темами самообразования;</w:t>
      </w:r>
    </w:p>
    <w:p w:rsidR="002E1219" w:rsidRPr="00B11BAA" w:rsidRDefault="002E121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- Открытые уроки;</w:t>
      </w:r>
    </w:p>
    <w:p w:rsidR="002E1219" w:rsidRPr="00B11BAA" w:rsidRDefault="002E121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- Творческие отчеты;</w:t>
      </w:r>
    </w:p>
    <w:p w:rsidR="002E1219" w:rsidRPr="00B11BAA" w:rsidRDefault="002E121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- Предметные месячники;</w:t>
      </w:r>
    </w:p>
    <w:p w:rsidR="002E1219" w:rsidRPr="00B11BAA" w:rsidRDefault="002E121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- Методические семинары;</w:t>
      </w:r>
    </w:p>
    <w:p w:rsidR="002E1219" w:rsidRPr="00B11BAA" w:rsidRDefault="002E121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- Консультации по организации и проведению современного урока;</w:t>
      </w:r>
    </w:p>
    <w:p w:rsidR="002E1219" w:rsidRPr="00B11BAA" w:rsidRDefault="002E121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- Организация работы с одаренными детьми;</w:t>
      </w:r>
    </w:p>
    <w:p w:rsidR="002E1219" w:rsidRPr="00B11BAA" w:rsidRDefault="002E121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lastRenderedPageBreak/>
        <w:t>-Разработка методических рекомендаций в помощь учителю по ведению школьной документации.</w:t>
      </w:r>
    </w:p>
    <w:p w:rsidR="002E1219" w:rsidRPr="00B11BAA" w:rsidRDefault="002E121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- Систематизация имеющегося материала, оформление тематических стендов;</w:t>
      </w:r>
    </w:p>
    <w:p w:rsidR="002E1219" w:rsidRPr="00B11BAA" w:rsidRDefault="002E121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- Педагогический мониторинг;</w:t>
      </w:r>
    </w:p>
    <w:p w:rsidR="002E1219" w:rsidRPr="00B11BAA" w:rsidRDefault="002E121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- Организация и контроль курсовой системы повышения квалификации;</w:t>
      </w:r>
    </w:p>
    <w:p w:rsidR="002E1219" w:rsidRPr="00B11BAA" w:rsidRDefault="002E121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- Аттестация.</w:t>
      </w:r>
    </w:p>
    <w:p w:rsidR="002E1219" w:rsidRPr="00B11BAA" w:rsidRDefault="002E121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 xml:space="preserve">В целях реализации этих проблем вся учебно-воспитательная и внеклассная работа в этом учебном году проводилась согласно утвержденному учебно-воспитательному плану </w:t>
      </w:r>
      <w:proofErr w:type="spellStart"/>
      <w:r w:rsidRPr="00B11BAA">
        <w:rPr>
          <w:rFonts w:ascii="Times New Roman" w:hAnsi="Times New Roman"/>
          <w:sz w:val="24"/>
          <w:szCs w:val="24"/>
        </w:rPr>
        <w:t>лицея.Каждая</w:t>
      </w:r>
      <w:proofErr w:type="spellEnd"/>
      <w:r w:rsidRPr="00B11BAA">
        <w:rPr>
          <w:rFonts w:ascii="Times New Roman" w:hAnsi="Times New Roman"/>
          <w:sz w:val="24"/>
          <w:szCs w:val="24"/>
        </w:rPr>
        <w:t xml:space="preserve"> методическая кафедра  планирует свою деятельность на учебный год. Заседания методических кафедр проводится не реже одного раза в триместр.</w:t>
      </w:r>
    </w:p>
    <w:p w:rsidR="002E1219" w:rsidRPr="00B11BAA" w:rsidRDefault="002E1219">
      <w:pPr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МК активно работали над решением темы лицея через:</w:t>
      </w:r>
    </w:p>
    <w:p w:rsidR="002E1219" w:rsidRPr="00B11BAA" w:rsidRDefault="002E1219">
      <w:pPr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-заседания МК, на которых рассматривали новинки педагогической литературы,  педагоги лицея выступали с докладами;</w:t>
      </w:r>
    </w:p>
    <w:p w:rsidR="002E1219" w:rsidRPr="00B11BAA" w:rsidRDefault="002E1219">
      <w:pPr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-открытые мероприятия и уроки;</w:t>
      </w:r>
    </w:p>
    <w:p w:rsidR="002E1219" w:rsidRPr="00B11BAA" w:rsidRDefault="002E1219">
      <w:pPr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-сотрудничество с ВУЗами г. Пензы;</w:t>
      </w:r>
    </w:p>
    <w:p w:rsidR="002E1219" w:rsidRPr="00B11BAA" w:rsidRDefault="002E1219">
      <w:pPr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-использование информационных технологий на уроках и во внеурочное время;</w:t>
      </w:r>
    </w:p>
    <w:p w:rsidR="002E1219" w:rsidRPr="00B11BAA" w:rsidRDefault="002E1219">
      <w:pPr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-участие в профессиональных конкурсах.</w:t>
      </w:r>
    </w:p>
    <w:p w:rsidR="002E1219" w:rsidRPr="00B11BAA" w:rsidRDefault="002E1219">
      <w:pPr>
        <w:ind w:firstLine="567"/>
        <w:jc w:val="both"/>
        <w:rPr>
          <w:rFonts w:ascii="Times New Roman" w:hAnsi="Times New Roman"/>
          <w:sz w:val="28"/>
          <w:szCs w:val="28"/>
          <w:lang w:val="x-none" w:eastAsia="en-US" w:bidi="x-none"/>
        </w:rPr>
      </w:pPr>
      <w:r w:rsidRPr="00B11BAA">
        <w:rPr>
          <w:rFonts w:ascii="Times New Roman" w:hAnsi="Times New Roman"/>
          <w:sz w:val="24"/>
          <w:szCs w:val="24"/>
          <w:lang w:val="x-none" w:eastAsia="en-US" w:bidi="x-none"/>
        </w:rPr>
        <w:t>В течение учебного года, выполняя образовательные программы и базисный  учебный план школы, учителя, комплексно  применяли на уроках   актуальные педагогические технологии (личностно-ориентированные,  информационные, развивающие). Такой подход способствует  обновлению содержания образования, делает уроки интересными и современными. Большое внимание  в этом учебном году уделялось внедрению в учебный процесс  информационных технологий. Учителя   применяли информационно-коммуникативные технологии на разных этапах урока: при объяснении нового материала, закреплении изученного, при проверке домашнего задания, при проведении контрольных, самостоятельных работ. В своей работе учителя использовали:  программы-тренажеры; контрольные программы;   демонстрационные;     информационно-справочные программы;   мультимедиа-учебники;  презентации, созданные самими учителями и учащимися.  Педагоги создавали свои цифровые образовательные ресурсы, создавали презентации по темам уроков, а это процесс творческий, требующий не только чисто технических умений, навыков, но и нетрадиционного подхода к проведению занятий, глубокого переосмысления материала.</w:t>
      </w:r>
    </w:p>
    <w:p w:rsidR="002E1219" w:rsidRPr="00B11BAA" w:rsidRDefault="002E1219">
      <w:pPr>
        <w:ind w:firstLine="708"/>
        <w:jc w:val="both"/>
        <w:rPr>
          <w:rFonts w:ascii="Times New Roman" w:hAnsi="Times New Roman"/>
          <w:sz w:val="24"/>
          <w:szCs w:val="24"/>
          <w:lang w:val="x-none" w:eastAsia="en-US" w:bidi="x-none"/>
        </w:rPr>
      </w:pPr>
      <w:r w:rsidRPr="00B11BAA">
        <w:rPr>
          <w:rFonts w:ascii="Times New Roman" w:hAnsi="Times New Roman"/>
          <w:sz w:val="24"/>
          <w:szCs w:val="24"/>
          <w:lang w:val="x-none" w:eastAsia="en-US" w:bidi="x-none"/>
        </w:rPr>
        <w:t xml:space="preserve">Учителя кафедры активно повышают свой профессиональный уровень. В течение учебного года регулярно проходили </w:t>
      </w:r>
      <w:proofErr w:type="spellStart"/>
      <w:r w:rsidRPr="00B11BAA">
        <w:rPr>
          <w:rFonts w:ascii="Times New Roman" w:hAnsi="Times New Roman"/>
          <w:sz w:val="24"/>
          <w:szCs w:val="24"/>
          <w:lang w:val="x-none" w:eastAsia="en-US" w:bidi="x-none"/>
        </w:rPr>
        <w:t>взаимопосещения</w:t>
      </w:r>
      <w:proofErr w:type="spellEnd"/>
      <w:r w:rsidRPr="00B11BAA">
        <w:rPr>
          <w:rFonts w:ascii="Times New Roman" w:hAnsi="Times New Roman"/>
          <w:sz w:val="24"/>
          <w:szCs w:val="24"/>
          <w:lang w:val="x-none" w:eastAsia="en-US" w:bidi="x-none"/>
        </w:rPr>
        <w:t xml:space="preserve"> уроков. Учителя творчески подходили к подготовке и проведению уроков, обращали внимание на практическую направленность обучения, повышали заинтересованность учащихся.</w:t>
      </w:r>
    </w:p>
    <w:p w:rsidR="002E1219" w:rsidRPr="00B11BAA" w:rsidRDefault="002E1219">
      <w:pPr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Основной формой совершенствования педагогического и методического мастерства учителей лицея было повышение квалификации и обучение на проблемных курсах и семинарах. Курсовую подготовку повышения квалификации по профилю педагогической деятельности прошли 23 человека.  Аттестацию прошли 12 человек</w:t>
      </w:r>
      <w:r w:rsidRPr="00B11BAA">
        <w:rPr>
          <w:rFonts w:ascii="Times New Roman" w:hAnsi="Times New Roman"/>
          <w:color w:val="FF0000"/>
          <w:sz w:val="24"/>
          <w:szCs w:val="24"/>
        </w:rPr>
        <w:t>.</w:t>
      </w:r>
    </w:p>
    <w:p w:rsidR="002E1219" w:rsidRPr="00B11BAA" w:rsidRDefault="002E1219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x-none" w:eastAsia="en-US" w:bidi="x-none"/>
        </w:rPr>
      </w:pPr>
      <w:r w:rsidRPr="00B11BAA">
        <w:rPr>
          <w:rFonts w:ascii="Times New Roman" w:hAnsi="Times New Roman"/>
          <w:sz w:val="24"/>
          <w:szCs w:val="24"/>
          <w:lang w:val="x-none" w:eastAsia="en-US" w:bidi="x-none"/>
        </w:rPr>
        <w:t>Уже несколько лет подряд  учащиеся лицея  под руководством педагогов занимаются проектной деятельностью.</w:t>
      </w:r>
    </w:p>
    <w:p w:rsidR="002E1219" w:rsidRPr="00B11BAA" w:rsidRDefault="002E121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Опыт методической  деятельности лицея представлялся для педагогической общественности города и области в рамках регионального семинара «Интеграция урочной и внеурочной деятельности. Образовательный аспект».</w:t>
      </w:r>
    </w:p>
    <w:p w:rsidR="002E1219" w:rsidRPr="00B11BAA" w:rsidRDefault="002E1219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 xml:space="preserve">На семинаре администрацией лицея был представлен анализ деятельности педагогов, даны открытые уроки педагогами Скрипко Л.М., Бит-Давид Е.Л., </w:t>
      </w:r>
      <w:proofErr w:type="spellStart"/>
      <w:r w:rsidRPr="00B11BAA">
        <w:rPr>
          <w:rFonts w:ascii="Times New Roman" w:hAnsi="Times New Roman"/>
          <w:sz w:val="24"/>
          <w:szCs w:val="24"/>
        </w:rPr>
        <w:t>Садиной</w:t>
      </w:r>
      <w:proofErr w:type="spellEnd"/>
      <w:r w:rsidRPr="00B11BAA">
        <w:rPr>
          <w:rFonts w:ascii="Times New Roman" w:hAnsi="Times New Roman"/>
          <w:sz w:val="24"/>
          <w:szCs w:val="24"/>
        </w:rPr>
        <w:t xml:space="preserve"> Л.Н.</w:t>
      </w:r>
    </w:p>
    <w:p w:rsidR="002E1219" w:rsidRPr="00B11BAA" w:rsidRDefault="002E121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b/>
          <w:bCs/>
          <w:sz w:val="24"/>
          <w:szCs w:val="24"/>
        </w:rPr>
        <w:t>Выводы</w:t>
      </w:r>
    </w:p>
    <w:p w:rsidR="002E1219" w:rsidRPr="00B11BAA" w:rsidRDefault="002E121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 xml:space="preserve">Методическая тема лицея  и вытекающие из нее проблемы МК соответствуют основным задачам, стоящим перед лицеем. Все учителя лицея объединены в предметные МК. Тематика заседаний МК и педсоветов отражают вопросы, которые стремится решить </w:t>
      </w:r>
      <w:proofErr w:type="spellStart"/>
      <w:r w:rsidRPr="00B11BAA">
        <w:rPr>
          <w:rFonts w:ascii="Times New Roman" w:hAnsi="Times New Roman"/>
          <w:sz w:val="24"/>
          <w:szCs w:val="24"/>
        </w:rPr>
        <w:t>педколлектив</w:t>
      </w:r>
      <w:proofErr w:type="spellEnd"/>
      <w:r w:rsidRPr="00B11BAA">
        <w:rPr>
          <w:rFonts w:ascii="Times New Roman" w:hAnsi="Times New Roman"/>
          <w:sz w:val="24"/>
          <w:szCs w:val="24"/>
        </w:rPr>
        <w:t xml:space="preserve"> лицея. В основном поставленные задачи методической работы выполнены. Выросла активность учителей, их стремление к творчеству, увеличилось число учителей, участвующих в инновационных процессах лицея.</w:t>
      </w:r>
    </w:p>
    <w:p w:rsidR="002E1219" w:rsidRPr="00B11BAA" w:rsidRDefault="002E121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b/>
          <w:bCs/>
          <w:sz w:val="24"/>
          <w:szCs w:val="24"/>
        </w:rPr>
        <w:lastRenderedPageBreak/>
        <w:t> Рекомендации</w:t>
      </w:r>
    </w:p>
    <w:p w:rsidR="002E1219" w:rsidRPr="00B11BAA" w:rsidRDefault="002E121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1. Большое внимание уделить обучению педагогического коллектива приемам разработки программ индивидуальных занятий с обучающимися.</w:t>
      </w:r>
    </w:p>
    <w:p w:rsidR="002E1219" w:rsidRPr="00B11BAA" w:rsidRDefault="002E121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2. Продолжить работу по внедрению ИКТ в учебно-воспитательный процесс.</w:t>
      </w:r>
    </w:p>
    <w:p w:rsidR="002E1219" w:rsidRPr="00B11BAA" w:rsidRDefault="002E121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3.Поощрить учителей-предметников, активно участвующих в различных профессиональных конкурсах.</w:t>
      </w:r>
    </w:p>
    <w:p w:rsidR="002E1219" w:rsidRPr="00B11BAA" w:rsidRDefault="002E121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4. Продолжить работу над методической темой лицея.</w:t>
      </w:r>
    </w:p>
    <w:p w:rsidR="002E1219" w:rsidRPr="00B11BAA" w:rsidRDefault="002E121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5. Продолжить работу мониторинговой службы лицея.</w:t>
      </w:r>
    </w:p>
    <w:p w:rsidR="002E1219" w:rsidRPr="00B11BAA" w:rsidRDefault="002E121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hAnsi="Times New Roman"/>
          <w:sz w:val="24"/>
          <w:szCs w:val="24"/>
        </w:rPr>
        <w:t>6. Отслеживать работу по созданию банка педагогического опыта</w:t>
      </w:r>
    </w:p>
    <w:p w:rsidR="00AB4035" w:rsidRDefault="00AB4035" w:rsidP="00B11BAA">
      <w:pPr>
        <w:rPr>
          <w:b/>
          <w:color w:val="FF0000"/>
          <w:sz w:val="24"/>
          <w:szCs w:val="24"/>
          <w:u w:val="single"/>
        </w:rPr>
      </w:pPr>
    </w:p>
    <w:p w:rsidR="002E1219" w:rsidRPr="00475F14" w:rsidRDefault="002E1219">
      <w:pPr>
        <w:ind w:left="426"/>
        <w:jc w:val="center"/>
        <w:rPr>
          <w:b/>
          <w:color w:val="1F497D"/>
          <w:sz w:val="24"/>
          <w:szCs w:val="24"/>
          <w:u w:val="single"/>
        </w:rPr>
      </w:pPr>
      <w:r w:rsidRPr="00475F14">
        <w:rPr>
          <w:b/>
          <w:color w:val="1F497D"/>
          <w:sz w:val="24"/>
          <w:szCs w:val="24"/>
          <w:u w:val="single"/>
        </w:rPr>
        <w:t>Инновационная деятельность учителей лицея</w:t>
      </w:r>
    </w:p>
    <w:tbl>
      <w:tblPr>
        <w:tblpPr w:vertAnchor="text" w:horzAnchor="page" w:tblpX="1586" w:tblpY="244"/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7"/>
        <w:gridCol w:w="1761"/>
        <w:gridCol w:w="1259"/>
        <w:gridCol w:w="2013"/>
        <w:gridCol w:w="2644"/>
      </w:tblGrid>
      <w:tr w:rsidR="002E1219" w:rsidRPr="00A23E0E">
        <w:trPr>
          <w:trHeight w:val="989"/>
        </w:trPr>
        <w:tc>
          <w:tcPr>
            <w:tcW w:w="1636" w:type="dxa"/>
            <w:shd w:val="clear" w:color="auto" w:fill="auto"/>
            <w:vAlign w:val="center"/>
          </w:tcPr>
          <w:p w:rsidR="002E1219" w:rsidRPr="00A23E0E" w:rsidRDefault="002E1219">
            <w:pPr>
              <w:jc w:val="center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Направление, тема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2E1219" w:rsidRPr="00A23E0E" w:rsidRDefault="002E1219">
            <w:pPr>
              <w:jc w:val="center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Цели и задачи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2E1219" w:rsidRPr="00A23E0E" w:rsidRDefault="002E1219">
            <w:pPr>
              <w:jc w:val="center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Кем и когда утверждена</w:t>
            </w:r>
          </w:p>
          <w:p w:rsidR="002E1219" w:rsidRPr="00A23E0E" w:rsidRDefault="002E1219">
            <w:pPr>
              <w:jc w:val="center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тема и программа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E1219" w:rsidRPr="00A23E0E" w:rsidRDefault="002E1219">
            <w:pPr>
              <w:jc w:val="center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Научный руководитель</w:t>
            </w:r>
          </w:p>
          <w:p w:rsidR="002E1219" w:rsidRPr="00A23E0E" w:rsidRDefault="002E1219">
            <w:pPr>
              <w:jc w:val="center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(Ф.И.О., должность, ученая степень)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2E1219" w:rsidRPr="00A23E0E" w:rsidRDefault="002E1219">
            <w:pPr>
              <w:jc w:val="center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Прогнозируемый конечный результат</w:t>
            </w:r>
          </w:p>
        </w:tc>
      </w:tr>
      <w:tr w:rsidR="002E1219" w:rsidRPr="00A23E0E">
        <w:trPr>
          <w:trHeight w:val="3436"/>
        </w:trPr>
        <w:tc>
          <w:tcPr>
            <w:tcW w:w="1636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Изучение показателей безопасности средств бытовой химии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 xml:space="preserve">Ознакомиться с техникой безопасности                                                                      при работе в химической лаборатории, с                                                                    оснащением и принципами работы на                                                                  оборудовании. Изучить сущность                                                  </w:t>
            </w:r>
            <w:proofErr w:type="spellStart"/>
            <w:r w:rsidRPr="00A23E0E">
              <w:rPr>
                <w:rFonts w:ascii="Times New Roman" w:hAnsi="Times New Roman"/>
              </w:rPr>
              <w:t>хроматографического</w:t>
            </w:r>
            <w:proofErr w:type="spellEnd"/>
            <w:r w:rsidRPr="00A23E0E">
              <w:rPr>
                <w:rFonts w:ascii="Times New Roman" w:hAnsi="Times New Roman"/>
              </w:rPr>
              <w:t xml:space="preserve">, потенциометрического методов  анализа                                                   </w:t>
            </w:r>
          </w:p>
        </w:tc>
        <w:tc>
          <w:tcPr>
            <w:tcW w:w="1259" w:type="dxa"/>
            <w:shd w:val="clear" w:color="auto" w:fill="auto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 xml:space="preserve">Заседание НМС № 2 01.10.2017 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 xml:space="preserve">Моисеева А.А, химик-эксперт ФБУЗ «Центр гигиены и эпидемиологии в Пензенской области» 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2E1219" w:rsidRPr="00A23E0E" w:rsidRDefault="002E1219">
            <w:pPr>
              <w:ind w:left="33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 xml:space="preserve">Постановка эксперимента по определению </w:t>
            </w:r>
            <w:proofErr w:type="spellStart"/>
            <w:r w:rsidRPr="00A23E0E">
              <w:rPr>
                <w:rFonts w:ascii="Times New Roman" w:hAnsi="Times New Roman"/>
              </w:rPr>
              <w:t>смываемости</w:t>
            </w:r>
            <w:proofErr w:type="spellEnd"/>
            <w:r w:rsidRPr="00A23E0E">
              <w:rPr>
                <w:rFonts w:ascii="Times New Roman" w:hAnsi="Times New Roman"/>
              </w:rPr>
              <w:t xml:space="preserve">, </w:t>
            </w:r>
            <w:proofErr w:type="spellStart"/>
            <w:r w:rsidRPr="00A23E0E">
              <w:rPr>
                <w:rFonts w:ascii="Times New Roman" w:hAnsi="Times New Roman"/>
              </w:rPr>
              <w:t>АПАВа</w:t>
            </w:r>
            <w:proofErr w:type="spellEnd"/>
            <w:r w:rsidRPr="00A23E0E">
              <w:rPr>
                <w:rFonts w:ascii="Times New Roman" w:hAnsi="Times New Roman"/>
              </w:rPr>
              <w:t xml:space="preserve"> в средствах бытовой химии. Обобщение результатов исследования</w:t>
            </w:r>
          </w:p>
        </w:tc>
      </w:tr>
      <w:tr w:rsidR="002E1219" w:rsidRPr="00A23E0E">
        <w:trPr>
          <w:trHeight w:val="3681"/>
        </w:trPr>
        <w:tc>
          <w:tcPr>
            <w:tcW w:w="1636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  <w:color w:val="FF0000"/>
              </w:rPr>
            </w:pPr>
            <w:r w:rsidRPr="00A23E0E">
              <w:rPr>
                <w:rFonts w:ascii="Times New Roman" w:hAnsi="Times New Roman"/>
              </w:rPr>
              <w:t>Изучение методов рекуперации и утилизации отработанных электролитов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Ознакомиться с техникой безопасности                                                                      при работе в химической лаборатории, с                                                                    оснащением и принципами работы на                                                                  оборудовании. Изучить сущность                                                  спектрофотометрического метода анализа, процесс работы очистных сооружений</w:t>
            </w:r>
          </w:p>
        </w:tc>
        <w:tc>
          <w:tcPr>
            <w:tcW w:w="1259" w:type="dxa"/>
            <w:shd w:val="clear" w:color="auto" w:fill="auto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 xml:space="preserve">Заседание НМС № 2 01.10.2017 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proofErr w:type="spellStart"/>
            <w:r w:rsidRPr="00A23E0E">
              <w:rPr>
                <w:rFonts w:ascii="Times New Roman" w:hAnsi="Times New Roman"/>
              </w:rPr>
              <w:t>Флягин</w:t>
            </w:r>
            <w:proofErr w:type="spellEnd"/>
            <w:r w:rsidRPr="00A23E0E">
              <w:rPr>
                <w:rFonts w:ascii="Times New Roman" w:hAnsi="Times New Roman"/>
              </w:rPr>
              <w:t xml:space="preserve"> А.А., главный технолог ООО «</w:t>
            </w:r>
            <w:proofErr w:type="spellStart"/>
            <w:r w:rsidRPr="00A23E0E">
              <w:rPr>
                <w:rFonts w:ascii="Times New Roman" w:hAnsi="Times New Roman"/>
              </w:rPr>
              <w:t>Горводоканал</w:t>
            </w:r>
            <w:proofErr w:type="spellEnd"/>
            <w:r w:rsidRPr="00A23E0E">
              <w:rPr>
                <w:rFonts w:ascii="Times New Roman" w:hAnsi="Times New Roman"/>
              </w:rPr>
              <w:t>»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2E1219" w:rsidRPr="00A23E0E" w:rsidRDefault="002E1219">
            <w:pPr>
              <w:ind w:left="33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Ознакомление с оснащением химической лаборатории. Знакомство со спектрофотометрическим методом анализа. Постановка эксперимента.</w:t>
            </w:r>
          </w:p>
        </w:tc>
      </w:tr>
      <w:tr w:rsidR="002E1219" w:rsidRPr="00A23E0E">
        <w:trPr>
          <w:trHeight w:val="3681"/>
        </w:trPr>
        <w:tc>
          <w:tcPr>
            <w:tcW w:w="1636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lastRenderedPageBreak/>
              <w:t xml:space="preserve">Разработка лекарственного покрытия </w:t>
            </w:r>
            <w:proofErr w:type="spellStart"/>
            <w:r w:rsidRPr="00A23E0E">
              <w:rPr>
                <w:rFonts w:ascii="Times New Roman" w:hAnsi="Times New Roman"/>
              </w:rPr>
              <w:t>манжетно</w:t>
            </w:r>
            <w:proofErr w:type="spellEnd"/>
            <w:r w:rsidRPr="00A23E0E">
              <w:rPr>
                <w:rFonts w:ascii="Times New Roman" w:hAnsi="Times New Roman"/>
              </w:rPr>
              <w:t>-сердечного клапана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Ознакомиться с техникой безопасности                                                                      при работе в химической лаборатории, с                                                                    оснащением и принципами работы на                                                                  оборудовании. Изучить материал и провести исследования по оценке действия материала</w:t>
            </w:r>
          </w:p>
        </w:tc>
        <w:tc>
          <w:tcPr>
            <w:tcW w:w="1259" w:type="dxa"/>
            <w:shd w:val="clear" w:color="auto" w:fill="auto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Заседание НМС № 2 01.10.2017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Кручинина А.Д., инженер - исследователь ООО «</w:t>
            </w:r>
            <w:proofErr w:type="spellStart"/>
            <w:r w:rsidRPr="00A23E0E">
              <w:rPr>
                <w:rFonts w:ascii="Times New Roman" w:hAnsi="Times New Roman"/>
              </w:rPr>
              <w:t>НаноМед</w:t>
            </w:r>
            <w:proofErr w:type="spellEnd"/>
            <w:r w:rsidRPr="00A23E0E">
              <w:rPr>
                <w:rFonts w:ascii="Times New Roman" w:hAnsi="Times New Roman"/>
              </w:rPr>
              <w:t>»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Ознакомление с оснащением химической лаборатории. Знакомство со спектрофотометрическим методом анализа. Постановка эксперимента по исследованию токсичности исследуемых материалов</w:t>
            </w:r>
          </w:p>
        </w:tc>
      </w:tr>
      <w:tr w:rsidR="002E1219" w:rsidRPr="00A23E0E">
        <w:trPr>
          <w:trHeight w:val="989"/>
        </w:trPr>
        <w:tc>
          <w:tcPr>
            <w:tcW w:w="1636" w:type="dxa"/>
            <w:shd w:val="clear" w:color="auto" w:fill="auto"/>
            <w:vAlign w:val="center"/>
          </w:tcPr>
          <w:p w:rsidR="002E1219" w:rsidRPr="00A23E0E" w:rsidRDefault="002E1219">
            <w:pPr>
              <w:jc w:val="center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Определение нефтепродуктов в реке Сура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  <w:color w:val="FF0000"/>
              </w:rPr>
            </w:pPr>
            <w:r w:rsidRPr="00A23E0E">
              <w:rPr>
                <w:rFonts w:ascii="Times New Roman" w:hAnsi="Times New Roman"/>
              </w:rPr>
              <w:t xml:space="preserve">Изучить </w:t>
            </w:r>
            <w:proofErr w:type="spellStart"/>
            <w:r w:rsidRPr="00A23E0E">
              <w:rPr>
                <w:rFonts w:ascii="Times New Roman" w:hAnsi="Times New Roman"/>
              </w:rPr>
              <w:t>флуориметрический</w:t>
            </w:r>
            <w:proofErr w:type="spellEnd"/>
            <w:r w:rsidRPr="00A23E0E">
              <w:rPr>
                <w:rFonts w:ascii="Times New Roman" w:hAnsi="Times New Roman"/>
              </w:rPr>
              <w:t>, фотометрический методы анализа</w:t>
            </w:r>
            <w:r w:rsidRPr="00A23E0E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1259" w:type="dxa"/>
            <w:shd w:val="clear" w:color="auto" w:fill="auto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 xml:space="preserve">Заседание НМС № 2 01.10.2017 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 xml:space="preserve">Васильева </w:t>
            </w:r>
            <w:proofErr w:type="spellStart"/>
            <w:r w:rsidRPr="00A23E0E">
              <w:rPr>
                <w:rFonts w:ascii="Times New Roman" w:hAnsi="Times New Roman"/>
              </w:rPr>
              <w:t>Е.В.,инженер</w:t>
            </w:r>
            <w:proofErr w:type="spellEnd"/>
            <w:r w:rsidRPr="00A23E0E">
              <w:rPr>
                <w:rFonts w:ascii="Times New Roman" w:hAnsi="Times New Roman"/>
              </w:rPr>
              <w:t>–химик ООО «</w:t>
            </w:r>
            <w:proofErr w:type="spellStart"/>
            <w:r w:rsidRPr="00A23E0E">
              <w:rPr>
                <w:rFonts w:ascii="Times New Roman" w:hAnsi="Times New Roman"/>
              </w:rPr>
              <w:t>Горводоканал</w:t>
            </w:r>
            <w:proofErr w:type="spellEnd"/>
            <w:r w:rsidRPr="00A23E0E">
              <w:rPr>
                <w:rFonts w:ascii="Times New Roman" w:hAnsi="Times New Roman"/>
              </w:rPr>
              <w:t>»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2E1219" w:rsidRPr="00A23E0E" w:rsidRDefault="002E1219">
            <w:pPr>
              <w:ind w:left="33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 xml:space="preserve">Определение содержания нефтепродуктов разными методами, обобщение результатов исследования </w:t>
            </w:r>
          </w:p>
        </w:tc>
      </w:tr>
      <w:tr w:rsidR="002E1219" w:rsidRPr="00A23E0E">
        <w:trPr>
          <w:trHeight w:val="744"/>
        </w:trPr>
        <w:tc>
          <w:tcPr>
            <w:tcW w:w="1636" w:type="dxa"/>
            <w:shd w:val="clear" w:color="auto" w:fill="auto"/>
            <w:vAlign w:val="center"/>
          </w:tcPr>
          <w:p w:rsidR="002E1219" w:rsidRPr="00A23E0E" w:rsidRDefault="002E1219">
            <w:pPr>
              <w:jc w:val="center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Определение тяжелых металлов в снеговом покрове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Изучить атомно-абсорбционный метод химического анализа</w:t>
            </w:r>
          </w:p>
        </w:tc>
        <w:tc>
          <w:tcPr>
            <w:tcW w:w="1259" w:type="dxa"/>
            <w:shd w:val="clear" w:color="auto" w:fill="auto"/>
          </w:tcPr>
          <w:p w:rsidR="002E1219" w:rsidRPr="00A23E0E" w:rsidRDefault="002E1219">
            <w:pPr>
              <w:rPr>
                <w:rFonts w:ascii="Times New Roman" w:hAnsi="Times New Roman"/>
                <w:color w:val="FF0000"/>
              </w:rPr>
            </w:pPr>
            <w:r w:rsidRPr="00A23E0E">
              <w:rPr>
                <w:rFonts w:ascii="Times New Roman" w:hAnsi="Times New Roman"/>
              </w:rPr>
              <w:t>Заседание НМС № 2 01.10.2017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proofErr w:type="spellStart"/>
            <w:r w:rsidRPr="00A23E0E">
              <w:rPr>
                <w:rFonts w:ascii="Times New Roman" w:hAnsi="Times New Roman"/>
              </w:rPr>
              <w:t>Давидзон</w:t>
            </w:r>
            <w:proofErr w:type="spellEnd"/>
            <w:r w:rsidRPr="00A23E0E">
              <w:rPr>
                <w:rFonts w:ascii="Times New Roman" w:hAnsi="Times New Roman"/>
              </w:rPr>
              <w:t xml:space="preserve"> Л.Б., инженер-химик ООО «</w:t>
            </w:r>
            <w:proofErr w:type="spellStart"/>
            <w:r w:rsidRPr="00A23E0E">
              <w:rPr>
                <w:rFonts w:ascii="Times New Roman" w:hAnsi="Times New Roman"/>
              </w:rPr>
              <w:t>Горводоканал</w:t>
            </w:r>
            <w:proofErr w:type="spellEnd"/>
            <w:r w:rsidRPr="00A23E0E">
              <w:rPr>
                <w:rFonts w:ascii="Times New Roman" w:hAnsi="Times New Roman"/>
              </w:rPr>
              <w:t>»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2E1219" w:rsidRPr="00A23E0E" w:rsidRDefault="002E1219">
            <w:pPr>
              <w:ind w:left="33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Определение тяжелых металлов в образцах снега, постановка эксперимента</w:t>
            </w:r>
          </w:p>
        </w:tc>
      </w:tr>
      <w:tr w:rsidR="002E1219" w:rsidRPr="00A23E0E">
        <w:trPr>
          <w:trHeight w:val="989"/>
        </w:trPr>
        <w:tc>
          <w:tcPr>
            <w:tcW w:w="1636" w:type="dxa"/>
            <w:shd w:val="clear" w:color="auto" w:fill="auto"/>
            <w:vAlign w:val="center"/>
          </w:tcPr>
          <w:p w:rsidR="002E1219" w:rsidRPr="00A23E0E" w:rsidRDefault="002E1219">
            <w:pPr>
              <w:jc w:val="center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Определение тяжёлых металлов в почве районов Пензы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Изучить атомно-абсорбционный метод химического анализа</w:t>
            </w:r>
          </w:p>
        </w:tc>
        <w:tc>
          <w:tcPr>
            <w:tcW w:w="1259" w:type="dxa"/>
            <w:shd w:val="clear" w:color="auto" w:fill="auto"/>
          </w:tcPr>
          <w:p w:rsidR="002E1219" w:rsidRPr="00A23E0E" w:rsidRDefault="002E1219">
            <w:pPr>
              <w:rPr>
                <w:rFonts w:ascii="Times New Roman" w:hAnsi="Times New Roman"/>
                <w:color w:val="FF0000"/>
              </w:rPr>
            </w:pPr>
            <w:r w:rsidRPr="00A23E0E">
              <w:rPr>
                <w:rFonts w:ascii="Times New Roman" w:hAnsi="Times New Roman"/>
              </w:rPr>
              <w:t>Заседание НМС № 2 01.10.2017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Дашкина Г.З, химик-эксперт ФБУЗ «Центр гигиены и эпидемиологии в Пензенской области»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2E1219" w:rsidRPr="00A23E0E" w:rsidRDefault="002E1219">
            <w:pPr>
              <w:ind w:left="33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Определение тяжелых металлов в образцах почвы, постановка эксперимента</w:t>
            </w:r>
          </w:p>
        </w:tc>
      </w:tr>
      <w:tr w:rsidR="002E1219" w:rsidRPr="00A23E0E">
        <w:trPr>
          <w:trHeight w:val="1723"/>
        </w:trPr>
        <w:tc>
          <w:tcPr>
            <w:tcW w:w="1636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eastAsia="SimSun" w:hAnsi="Times New Roman"/>
                <w:bCs/>
              </w:rPr>
              <w:t xml:space="preserve">Создание электронного шагомера на базе </w:t>
            </w:r>
            <w:proofErr w:type="spellStart"/>
            <w:r w:rsidRPr="00A23E0E">
              <w:rPr>
                <w:rFonts w:ascii="Times New Roman" w:eastAsia="SimSun" w:hAnsi="Times New Roman"/>
                <w:bCs/>
                <w:lang w:val="en-US"/>
              </w:rPr>
              <w:t>Arduino</w:t>
            </w:r>
            <w:proofErr w:type="spellEnd"/>
            <w:r w:rsidRPr="00A23E0E">
              <w:rPr>
                <w:rFonts w:ascii="Times New Roman" w:eastAsia="SimSun" w:hAnsi="Times New Roman"/>
                <w:bCs/>
              </w:rPr>
              <w:t xml:space="preserve"> и мобильного приложения для него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 xml:space="preserve">Ознакомиться с наборами роботов на основе </w:t>
            </w:r>
            <w:proofErr w:type="spellStart"/>
            <w:r w:rsidRPr="00A23E0E">
              <w:rPr>
                <w:rFonts w:ascii="Times New Roman" w:hAnsi="Times New Roman"/>
              </w:rPr>
              <w:t>Lego</w:t>
            </w:r>
            <w:proofErr w:type="spellEnd"/>
            <w:r w:rsidRPr="00A23E0E">
              <w:rPr>
                <w:rFonts w:ascii="Times New Roman" w:hAnsi="Times New Roman"/>
              </w:rPr>
              <w:t xml:space="preserve"> и </w:t>
            </w:r>
            <w:proofErr w:type="spellStart"/>
            <w:r w:rsidRPr="00A23E0E">
              <w:rPr>
                <w:rFonts w:ascii="Times New Roman" w:hAnsi="Times New Roman"/>
              </w:rPr>
              <w:t>Аrduino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 xml:space="preserve">Заседание НМС № 2 01.10.2017 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proofErr w:type="spellStart"/>
            <w:r w:rsidRPr="00A23E0E">
              <w:rPr>
                <w:rFonts w:ascii="Times New Roman" w:hAnsi="Times New Roman"/>
              </w:rPr>
              <w:t>Карпунина</w:t>
            </w:r>
            <w:proofErr w:type="spellEnd"/>
            <w:r w:rsidRPr="00A23E0E">
              <w:rPr>
                <w:rFonts w:ascii="Times New Roman" w:hAnsi="Times New Roman"/>
              </w:rPr>
              <w:t xml:space="preserve"> А.С., преподаватель ПДО Губернского лицея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 xml:space="preserve">Создать прототип </w:t>
            </w:r>
            <w:proofErr w:type="spellStart"/>
            <w:r w:rsidRPr="00A23E0E">
              <w:rPr>
                <w:rFonts w:ascii="Times New Roman" w:hAnsi="Times New Roman"/>
              </w:rPr>
              <w:t>мо</w:t>
            </w:r>
            <w:proofErr w:type="spellEnd"/>
            <w:r w:rsidRPr="00A23E0E">
              <w:rPr>
                <w:rFonts w:ascii="Times New Roman" w:hAnsi="Times New Roman"/>
              </w:rPr>
              <w:t>-дели шагомера, запрограммировать прототип, постановка эксперимента</w:t>
            </w:r>
          </w:p>
        </w:tc>
      </w:tr>
      <w:tr w:rsidR="002E1219" w:rsidRPr="00A23E0E">
        <w:trPr>
          <w:trHeight w:val="1233"/>
        </w:trPr>
        <w:tc>
          <w:tcPr>
            <w:tcW w:w="1636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  <w:color w:val="FF0000"/>
              </w:rPr>
            </w:pPr>
          </w:p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 xml:space="preserve">Создание радиоуправляемой техники на базе </w:t>
            </w:r>
            <w:proofErr w:type="spellStart"/>
            <w:r w:rsidRPr="00A23E0E">
              <w:rPr>
                <w:rFonts w:ascii="Times New Roman" w:hAnsi="Times New Roman"/>
                <w:lang w:val="en-US"/>
              </w:rPr>
              <w:t>Arduino</w:t>
            </w:r>
            <w:proofErr w:type="spellEnd"/>
          </w:p>
        </w:tc>
        <w:tc>
          <w:tcPr>
            <w:tcW w:w="1761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 xml:space="preserve">Ознакомиться с наборами роботов на основе </w:t>
            </w:r>
            <w:proofErr w:type="spellStart"/>
            <w:r w:rsidRPr="00A23E0E">
              <w:rPr>
                <w:rFonts w:ascii="Times New Roman" w:hAnsi="Times New Roman"/>
              </w:rPr>
              <w:t>Lego</w:t>
            </w:r>
            <w:proofErr w:type="spellEnd"/>
            <w:r w:rsidRPr="00A23E0E">
              <w:rPr>
                <w:rFonts w:ascii="Times New Roman" w:hAnsi="Times New Roman"/>
              </w:rPr>
              <w:t xml:space="preserve"> и </w:t>
            </w:r>
            <w:proofErr w:type="spellStart"/>
            <w:r w:rsidRPr="00A23E0E">
              <w:rPr>
                <w:rFonts w:ascii="Times New Roman" w:hAnsi="Times New Roman"/>
              </w:rPr>
              <w:t>Аrduino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 xml:space="preserve">Заседание НМС № 2 01.10.2017 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proofErr w:type="spellStart"/>
            <w:r w:rsidRPr="00A23E0E">
              <w:rPr>
                <w:rFonts w:ascii="Times New Roman" w:hAnsi="Times New Roman"/>
              </w:rPr>
              <w:t>Боряк</w:t>
            </w:r>
            <w:proofErr w:type="spellEnd"/>
            <w:r w:rsidRPr="00A23E0E">
              <w:rPr>
                <w:rFonts w:ascii="Times New Roman" w:hAnsi="Times New Roman"/>
              </w:rPr>
              <w:t xml:space="preserve"> С.В. старший методист ЦИО Губернского лицея 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 xml:space="preserve">Создать прототип </w:t>
            </w:r>
            <w:proofErr w:type="spellStart"/>
            <w:r w:rsidRPr="00A23E0E">
              <w:rPr>
                <w:rFonts w:ascii="Times New Roman" w:hAnsi="Times New Roman"/>
              </w:rPr>
              <w:t>мо</w:t>
            </w:r>
            <w:proofErr w:type="spellEnd"/>
            <w:r w:rsidRPr="00A23E0E">
              <w:rPr>
                <w:rFonts w:ascii="Times New Roman" w:hAnsi="Times New Roman"/>
              </w:rPr>
              <w:t>-дели танка, запрограммировать прототип</w:t>
            </w:r>
          </w:p>
        </w:tc>
      </w:tr>
      <w:tr w:rsidR="002E1219" w:rsidRPr="00A23E0E">
        <w:trPr>
          <w:trHeight w:val="744"/>
        </w:trPr>
        <w:tc>
          <w:tcPr>
            <w:tcW w:w="1636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Робот-официант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 xml:space="preserve">Ознакомиться с наборами роботов на основе </w:t>
            </w:r>
            <w:proofErr w:type="spellStart"/>
            <w:r w:rsidRPr="00A23E0E">
              <w:rPr>
                <w:rFonts w:ascii="Times New Roman" w:hAnsi="Times New Roman"/>
              </w:rPr>
              <w:t>Lego</w:t>
            </w:r>
            <w:proofErr w:type="spellEnd"/>
            <w:r w:rsidRPr="00A23E0E">
              <w:rPr>
                <w:rFonts w:ascii="Times New Roman" w:hAnsi="Times New Roman"/>
              </w:rPr>
              <w:t xml:space="preserve"> и </w:t>
            </w:r>
            <w:proofErr w:type="spellStart"/>
            <w:r w:rsidRPr="00A23E0E">
              <w:rPr>
                <w:rFonts w:ascii="Times New Roman" w:hAnsi="Times New Roman"/>
              </w:rPr>
              <w:t>Аrduino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Заседание НМС № 2 01.10.2017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  <w:color w:val="FF0000"/>
              </w:rPr>
            </w:pPr>
            <w:r w:rsidRPr="00A23E0E">
              <w:rPr>
                <w:rFonts w:ascii="Times New Roman" w:hAnsi="Times New Roman"/>
              </w:rPr>
              <w:t xml:space="preserve">Штыков Г.А, </w:t>
            </w:r>
            <w:proofErr w:type="spellStart"/>
            <w:r w:rsidRPr="00A23E0E">
              <w:rPr>
                <w:rFonts w:ascii="Times New Roman" w:hAnsi="Times New Roman"/>
              </w:rPr>
              <w:t>тьюторГубернскоголицея</w:t>
            </w:r>
            <w:proofErr w:type="spellEnd"/>
          </w:p>
        </w:tc>
        <w:tc>
          <w:tcPr>
            <w:tcW w:w="2643" w:type="dxa"/>
            <w:shd w:val="clear" w:color="auto" w:fill="auto"/>
            <w:vAlign w:val="center"/>
          </w:tcPr>
          <w:p w:rsidR="002E1219" w:rsidRPr="00A23E0E" w:rsidRDefault="002E1219">
            <w:pPr>
              <w:ind w:left="33"/>
              <w:rPr>
                <w:rFonts w:ascii="Times New Roman" w:hAnsi="Times New Roman"/>
                <w:color w:val="FF0000"/>
              </w:rPr>
            </w:pPr>
            <w:r w:rsidRPr="00A23E0E">
              <w:rPr>
                <w:rFonts w:ascii="Times New Roman" w:eastAsia="MS Mincho" w:hAnsi="Times New Roman"/>
              </w:rPr>
              <w:t>Создать модель робота-официанта, запрограммировать, провести эксперимент</w:t>
            </w:r>
          </w:p>
        </w:tc>
      </w:tr>
      <w:tr w:rsidR="002E1219" w:rsidRPr="00A23E0E">
        <w:trPr>
          <w:trHeight w:val="1478"/>
        </w:trPr>
        <w:tc>
          <w:tcPr>
            <w:tcW w:w="1636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Использование технологий лазерной резки и гравировки для создания моделей и наглядного обучения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 xml:space="preserve">Ознакомиться с наборами роботов на основе </w:t>
            </w:r>
            <w:proofErr w:type="spellStart"/>
            <w:r w:rsidRPr="00A23E0E">
              <w:rPr>
                <w:rFonts w:ascii="Times New Roman" w:hAnsi="Times New Roman"/>
              </w:rPr>
              <w:t>Lego</w:t>
            </w:r>
            <w:proofErr w:type="spellEnd"/>
            <w:r w:rsidRPr="00A23E0E">
              <w:rPr>
                <w:rFonts w:ascii="Times New Roman" w:hAnsi="Times New Roman"/>
              </w:rPr>
              <w:t xml:space="preserve"> и </w:t>
            </w:r>
            <w:proofErr w:type="spellStart"/>
            <w:r w:rsidRPr="00A23E0E">
              <w:rPr>
                <w:rFonts w:ascii="Times New Roman" w:hAnsi="Times New Roman"/>
              </w:rPr>
              <w:t>Аrduino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 xml:space="preserve">Заседание НМС № 2 01.10.2017 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Калинин В.Н. старший методист ЦИО Губернского лицея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2E1219" w:rsidRPr="00A23E0E" w:rsidRDefault="002E1219">
            <w:pPr>
              <w:ind w:left="33"/>
              <w:rPr>
                <w:rFonts w:ascii="Times New Roman" w:eastAsia="MS Mincho" w:hAnsi="Times New Roman"/>
                <w:color w:val="FF0000"/>
              </w:rPr>
            </w:pPr>
            <w:r w:rsidRPr="00A23E0E">
              <w:rPr>
                <w:rFonts w:ascii="Times New Roman" w:eastAsia="MS Mincho" w:hAnsi="Times New Roman"/>
              </w:rPr>
              <w:t>Создать прототип модели, провести эксперимент</w:t>
            </w:r>
          </w:p>
        </w:tc>
      </w:tr>
      <w:tr w:rsidR="002E1219" w:rsidRPr="00A23E0E">
        <w:trPr>
          <w:trHeight w:val="989"/>
        </w:trPr>
        <w:tc>
          <w:tcPr>
            <w:tcW w:w="1636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Создание системы обучения основам алгоритмизации и программирования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 xml:space="preserve">Ознакомиться с наборами роботов на основе </w:t>
            </w:r>
            <w:proofErr w:type="spellStart"/>
            <w:r w:rsidRPr="00A23E0E">
              <w:rPr>
                <w:rFonts w:ascii="Times New Roman" w:hAnsi="Times New Roman"/>
              </w:rPr>
              <w:t>Lego</w:t>
            </w:r>
            <w:proofErr w:type="spellEnd"/>
            <w:r w:rsidRPr="00A23E0E">
              <w:rPr>
                <w:rFonts w:ascii="Times New Roman" w:hAnsi="Times New Roman"/>
              </w:rPr>
              <w:t xml:space="preserve"> и </w:t>
            </w:r>
            <w:proofErr w:type="spellStart"/>
            <w:r w:rsidRPr="00A23E0E">
              <w:rPr>
                <w:rFonts w:ascii="Times New Roman" w:hAnsi="Times New Roman"/>
              </w:rPr>
              <w:t>Аrduino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 xml:space="preserve">Заседание НМС № 2 01.10.2017 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proofErr w:type="spellStart"/>
            <w:r w:rsidRPr="00A23E0E">
              <w:rPr>
                <w:rFonts w:ascii="Times New Roman" w:hAnsi="Times New Roman"/>
              </w:rPr>
              <w:t>Карпунина</w:t>
            </w:r>
            <w:proofErr w:type="spellEnd"/>
            <w:r w:rsidRPr="00A23E0E">
              <w:rPr>
                <w:rFonts w:ascii="Times New Roman" w:hAnsi="Times New Roman"/>
              </w:rPr>
              <w:t xml:space="preserve"> А.С., преподаватель ПДО Губернского лицея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2E1219" w:rsidRPr="00A23E0E" w:rsidRDefault="002E1219">
            <w:pPr>
              <w:ind w:left="33"/>
              <w:rPr>
                <w:rFonts w:ascii="Times New Roman" w:eastAsia="MS Mincho" w:hAnsi="Times New Roman"/>
                <w:color w:val="FF0000"/>
              </w:rPr>
            </w:pPr>
            <w:r w:rsidRPr="00A23E0E">
              <w:rPr>
                <w:rFonts w:ascii="Times New Roman" w:eastAsia="MS Mincho" w:hAnsi="Times New Roman"/>
              </w:rPr>
              <w:t>Создать прототип модели, запрограммировать, провести эксперимент</w:t>
            </w:r>
          </w:p>
        </w:tc>
      </w:tr>
      <w:tr w:rsidR="002E1219" w:rsidRPr="00A23E0E">
        <w:trPr>
          <w:trHeight w:val="3681"/>
        </w:trPr>
        <w:tc>
          <w:tcPr>
            <w:tcW w:w="1636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lastRenderedPageBreak/>
              <w:t>Исследование гигиенических свойств детской трикотажной одежды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 xml:space="preserve">Ознакомиться с техникой безопасности                                                                      при работе в химической лаборатории, с                                                                    оснащением и принципами работы на                                                                  оборудовании. Изучить сущность                                                  </w:t>
            </w:r>
            <w:proofErr w:type="spellStart"/>
            <w:r w:rsidRPr="00A23E0E">
              <w:rPr>
                <w:rFonts w:ascii="Times New Roman" w:hAnsi="Times New Roman"/>
              </w:rPr>
              <w:t>хроматографического</w:t>
            </w:r>
            <w:proofErr w:type="spellEnd"/>
            <w:r w:rsidRPr="00A23E0E">
              <w:rPr>
                <w:rFonts w:ascii="Times New Roman" w:hAnsi="Times New Roman"/>
              </w:rPr>
              <w:t xml:space="preserve">, потенциометрического методов  химического анализа                                                  </w:t>
            </w:r>
          </w:p>
        </w:tc>
        <w:tc>
          <w:tcPr>
            <w:tcW w:w="1259" w:type="dxa"/>
            <w:shd w:val="clear" w:color="auto" w:fill="auto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 xml:space="preserve">Заседание НМС № 2 28.09.2018 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 xml:space="preserve">Моисеева А.А, химик-эксперт ФБУЗ «Центр гигиены и эпидемиологии в Пензенской области» 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2E1219" w:rsidRPr="00A23E0E" w:rsidRDefault="002E1219">
            <w:pPr>
              <w:ind w:left="33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Постановка эксперимента по определению гигроскопичности. Обобщение результатов исследования</w:t>
            </w:r>
          </w:p>
        </w:tc>
      </w:tr>
      <w:tr w:rsidR="002E1219" w:rsidRPr="00A23E0E">
        <w:trPr>
          <w:trHeight w:val="3681"/>
        </w:trPr>
        <w:tc>
          <w:tcPr>
            <w:tcW w:w="1636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Определение тяжелых металлов в кислотно-щелочных стоках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 xml:space="preserve">Ознакомиться с техникой безопасности                                                                      при работе в химической лаборатории, с                                                                    оснащением и принципами работы на                                                                  оборудовании. Изучить сущность                                                  титриметрического, потенциометрического методов  химического анализа                                                  </w:t>
            </w:r>
          </w:p>
        </w:tc>
        <w:tc>
          <w:tcPr>
            <w:tcW w:w="1259" w:type="dxa"/>
            <w:shd w:val="clear" w:color="auto" w:fill="auto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Заседание НМС № 2 28.09.2018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Сухов М.В., химик-аналитик ОС АО «ПО «Электроприбор»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2E1219" w:rsidRPr="00A23E0E" w:rsidRDefault="002E1219">
            <w:pPr>
              <w:ind w:left="33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Постановка эксперимента по определению концентрации меди в стоках предприятия до очистных сооружений и после (сравнительный анализ)</w:t>
            </w:r>
          </w:p>
        </w:tc>
      </w:tr>
      <w:tr w:rsidR="002E1219" w:rsidRPr="00A23E0E">
        <w:trPr>
          <w:trHeight w:val="3681"/>
        </w:trPr>
        <w:tc>
          <w:tcPr>
            <w:tcW w:w="1636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  <w:color w:val="FF0000"/>
              </w:rPr>
            </w:pPr>
            <w:r w:rsidRPr="00A23E0E">
              <w:rPr>
                <w:rFonts w:ascii="Times New Roman" w:hAnsi="Times New Roman"/>
              </w:rPr>
              <w:t xml:space="preserve">Подбор </w:t>
            </w:r>
            <w:proofErr w:type="spellStart"/>
            <w:r w:rsidRPr="00A23E0E">
              <w:rPr>
                <w:rFonts w:ascii="Times New Roman" w:hAnsi="Times New Roman"/>
              </w:rPr>
              <w:t>флокулянта</w:t>
            </w:r>
            <w:proofErr w:type="spellEnd"/>
            <w:r w:rsidRPr="00A23E0E">
              <w:rPr>
                <w:rFonts w:ascii="Times New Roman" w:hAnsi="Times New Roman"/>
              </w:rPr>
              <w:t xml:space="preserve"> для обезвоживания активного ила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Ознакомиться с техникой безопасности                                                                      при работе в химической лаборатории, с                                                                    оснащением и принципами работы на                                                                  оборудовании. Изучить сущность                                                  спектрофотометрического метода анализа, процесс работы очистных сооружений</w:t>
            </w:r>
          </w:p>
        </w:tc>
        <w:tc>
          <w:tcPr>
            <w:tcW w:w="1259" w:type="dxa"/>
            <w:shd w:val="clear" w:color="auto" w:fill="auto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Заседание НМС № 2 28.09.2018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proofErr w:type="spellStart"/>
            <w:r w:rsidRPr="00A23E0E">
              <w:rPr>
                <w:rFonts w:ascii="Times New Roman" w:hAnsi="Times New Roman"/>
              </w:rPr>
              <w:t>Флягин</w:t>
            </w:r>
            <w:proofErr w:type="spellEnd"/>
            <w:r w:rsidRPr="00A23E0E">
              <w:rPr>
                <w:rFonts w:ascii="Times New Roman" w:hAnsi="Times New Roman"/>
              </w:rPr>
              <w:t xml:space="preserve"> А.А., главный технолог ООО «</w:t>
            </w:r>
            <w:proofErr w:type="spellStart"/>
            <w:r w:rsidRPr="00A23E0E">
              <w:rPr>
                <w:rFonts w:ascii="Times New Roman" w:hAnsi="Times New Roman"/>
              </w:rPr>
              <w:t>Горводоканал</w:t>
            </w:r>
            <w:proofErr w:type="spellEnd"/>
            <w:r w:rsidRPr="00A23E0E">
              <w:rPr>
                <w:rFonts w:ascii="Times New Roman" w:hAnsi="Times New Roman"/>
              </w:rPr>
              <w:t>»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2E1219" w:rsidRPr="00A23E0E" w:rsidRDefault="002E1219">
            <w:pPr>
              <w:ind w:left="33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Ознакомление с оснащением химической лаборатории. Знакомство со спектрофотометрическим методом анализа. Постановка эксперимента.</w:t>
            </w:r>
          </w:p>
        </w:tc>
      </w:tr>
      <w:tr w:rsidR="002E1219" w:rsidRPr="00A23E0E">
        <w:trPr>
          <w:trHeight w:val="3681"/>
        </w:trPr>
        <w:tc>
          <w:tcPr>
            <w:tcW w:w="1636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lastRenderedPageBreak/>
              <w:t>Разработка антибактериального лекарственного покрытия  манжеты сердечного клапана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Ознакомиться с техникой безопасности                                                                      при работе в химической лаборатории, с                                                                    оснащением и принципами работы на                                                                  оборудовании. Изучить материал и провести исследования по оценке действия материала</w:t>
            </w:r>
          </w:p>
        </w:tc>
        <w:tc>
          <w:tcPr>
            <w:tcW w:w="1259" w:type="dxa"/>
            <w:shd w:val="clear" w:color="auto" w:fill="auto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Заседание НМС № 2 28.09.2018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Кручинина А.Д., инженер - исследователь ООО «</w:t>
            </w:r>
            <w:proofErr w:type="spellStart"/>
            <w:r w:rsidRPr="00A23E0E">
              <w:rPr>
                <w:rFonts w:ascii="Times New Roman" w:hAnsi="Times New Roman"/>
              </w:rPr>
              <w:t>НаноМед</w:t>
            </w:r>
            <w:proofErr w:type="spellEnd"/>
            <w:r w:rsidRPr="00A23E0E">
              <w:rPr>
                <w:rFonts w:ascii="Times New Roman" w:hAnsi="Times New Roman"/>
              </w:rPr>
              <w:t>»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Ознакомление с оснащением химической лаборатории. Знакомство со спектрофотометрическим методом анализа. Постановка эксперимента по разработке и исследованию токсичности исследуемых материалов</w:t>
            </w:r>
          </w:p>
        </w:tc>
      </w:tr>
      <w:tr w:rsidR="002E1219" w:rsidRPr="00A23E0E">
        <w:trPr>
          <w:trHeight w:val="1233"/>
        </w:trPr>
        <w:tc>
          <w:tcPr>
            <w:tcW w:w="1636" w:type="dxa"/>
            <w:shd w:val="clear" w:color="auto" w:fill="auto"/>
            <w:vAlign w:val="center"/>
          </w:tcPr>
          <w:p w:rsidR="002E1219" w:rsidRPr="00A23E0E" w:rsidRDefault="002E1219">
            <w:pPr>
              <w:jc w:val="center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Способы использования газонной травы в сельскохозяйственных целях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Ознакомиться  с физиологией растений, методами переработки газонной травы</w:t>
            </w:r>
          </w:p>
        </w:tc>
        <w:tc>
          <w:tcPr>
            <w:tcW w:w="1259" w:type="dxa"/>
            <w:shd w:val="clear" w:color="auto" w:fill="auto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Заседание НМС № 2 28.09.2018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Куликова О.Г., доцент ПГАУ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2E1219" w:rsidRPr="00A23E0E" w:rsidRDefault="002E1219">
            <w:pPr>
              <w:ind w:left="33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Постановка эксперимента по переработке газонной травы, ее использованию</w:t>
            </w:r>
          </w:p>
        </w:tc>
      </w:tr>
      <w:tr w:rsidR="002E1219" w:rsidRPr="00A23E0E">
        <w:trPr>
          <w:trHeight w:val="1723"/>
        </w:trPr>
        <w:tc>
          <w:tcPr>
            <w:tcW w:w="1636" w:type="dxa"/>
            <w:shd w:val="clear" w:color="auto" w:fill="auto"/>
            <w:vAlign w:val="center"/>
          </w:tcPr>
          <w:p w:rsidR="002E1219" w:rsidRPr="00A23E0E" w:rsidRDefault="002E1219">
            <w:pPr>
              <w:jc w:val="center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 xml:space="preserve">Создание домашнего пряно-ароматического сада в </w:t>
            </w:r>
            <w:proofErr w:type="spellStart"/>
            <w:r w:rsidRPr="00A23E0E">
              <w:rPr>
                <w:rFonts w:ascii="Times New Roman" w:hAnsi="Times New Roman"/>
              </w:rPr>
              <w:t>фитомодуле</w:t>
            </w:r>
            <w:proofErr w:type="spellEnd"/>
            <w:r w:rsidRPr="00A23E0E">
              <w:rPr>
                <w:rFonts w:ascii="Times New Roman" w:hAnsi="Times New Roman"/>
              </w:rPr>
              <w:t xml:space="preserve"> с использованием ламп различного излучения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 xml:space="preserve">Ознакомиться с физиологией растений (опытных), собрать </w:t>
            </w:r>
            <w:proofErr w:type="spellStart"/>
            <w:r w:rsidRPr="00A23E0E">
              <w:rPr>
                <w:rFonts w:ascii="Times New Roman" w:hAnsi="Times New Roman"/>
              </w:rPr>
              <w:t>фитомодуль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Заседание НМС № 2 28.09.2018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Куликова О.Г., доцент ПГАУ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2E1219" w:rsidRPr="00A23E0E" w:rsidRDefault="002E1219">
            <w:pPr>
              <w:ind w:left="33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 xml:space="preserve">Постановка эксперимента по влиянию ламп различного излучения  на </w:t>
            </w:r>
            <w:proofErr w:type="spellStart"/>
            <w:r w:rsidRPr="00A23E0E">
              <w:rPr>
                <w:rFonts w:ascii="Times New Roman" w:hAnsi="Times New Roman"/>
              </w:rPr>
              <w:t>фитомодуль</w:t>
            </w:r>
            <w:proofErr w:type="spellEnd"/>
          </w:p>
        </w:tc>
      </w:tr>
      <w:tr w:rsidR="002E1219" w:rsidRPr="00A23E0E">
        <w:trPr>
          <w:trHeight w:val="1233"/>
        </w:trPr>
        <w:tc>
          <w:tcPr>
            <w:tcW w:w="1636" w:type="dxa"/>
            <w:shd w:val="clear" w:color="auto" w:fill="auto"/>
            <w:vAlign w:val="center"/>
          </w:tcPr>
          <w:p w:rsidR="002E1219" w:rsidRPr="00A23E0E" w:rsidRDefault="002E1219">
            <w:pPr>
              <w:jc w:val="center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Исследование техногенной нагрузки на  окружающую среду АЗС г. Пензы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 xml:space="preserve">Ознакомиться основами промышленной экологии </w:t>
            </w:r>
          </w:p>
        </w:tc>
        <w:tc>
          <w:tcPr>
            <w:tcW w:w="1259" w:type="dxa"/>
            <w:shd w:val="clear" w:color="auto" w:fill="auto"/>
          </w:tcPr>
          <w:p w:rsidR="002E1219" w:rsidRPr="00A23E0E" w:rsidRDefault="002E1219">
            <w:pPr>
              <w:rPr>
                <w:rFonts w:ascii="Times New Roman" w:hAnsi="Times New Roman"/>
                <w:color w:val="FF0000"/>
              </w:rPr>
            </w:pPr>
            <w:r w:rsidRPr="00A23E0E">
              <w:rPr>
                <w:rFonts w:ascii="Times New Roman" w:hAnsi="Times New Roman"/>
              </w:rPr>
              <w:t>Заседание НМС № 2 28.09.2018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proofErr w:type="spellStart"/>
            <w:r w:rsidRPr="00A23E0E">
              <w:rPr>
                <w:rFonts w:ascii="Times New Roman" w:hAnsi="Times New Roman"/>
              </w:rPr>
              <w:t>Полянскова</w:t>
            </w:r>
            <w:proofErr w:type="spellEnd"/>
            <w:r w:rsidRPr="00A23E0E">
              <w:rPr>
                <w:rFonts w:ascii="Times New Roman" w:hAnsi="Times New Roman"/>
              </w:rPr>
              <w:t xml:space="preserve"> Е.А., доцент </w:t>
            </w:r>
            <w:proofErr w:type="spellStart"/>
            <w:r w:rsidRPr="00A23E0E">
              <w:rPr>
                <w:rFonts w:ascii="Times New Roman" w:hAnsi="Times New Roman"/>
              </w:rPr>
              <w:t>ПензГТУ</w:t>
            </w:r>
            <w:proofErr w:type="spellEnd"/>
          </w:p>
        </w:tc>
        <w:tc>
          <w:tcPr>
            <w:tcW w:w="2643" w:type="dxa"/>
            <w:shd w:val="clear" w:color="auto" w:fill="auto"/>
            <w:vAlign w:val="center"/>
          </w:tcPr>
          <w:p w:rsidR="002E1219" w:rsidRPr="00A23E0E" w:rsidRDefault="002E1219">
            <w:pPr>
              <w:ind w:left="33"/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Ознакомление с оснащением химической лаборатории. Знакомство со химическими методами анализа. Постановка эксперимента</w:t>
            </w:r>
          </w:p>
        </w:tc>
      </w:tr>
      <w:tr w:rsidR="002E1219" w:rsidRPr="00A23E0E">
        <w:trPr>
          <w:trHeight w:val="989"/>
        </w:trPr>
        <w:tc>
          <w:tcPr>
            <w:tcW w:w="1636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Робот-металлоискатель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 xml:space="preserve">Ознакомиться с наборами роботов на основе </w:t>
            </w:r>
            <w:proofErr w:type="spellStart"/>
            <w:r w:rsidRPr="00A23E0E">
              <w:rPr>
                <w:rFonts w:ascii="Times New Roman" w:hAnsi="Times New Roman"/>
              </w:rPr>
              <w:t>Lego</w:t>
            </w:r>
            <w:proofErr w:type="spellEnd"/>
            <w:r w:rsidRPr="00A23E0E">
              <w:rPr>
                <w:rFonts w:ascii="Times New Roman" w:hAnsi="Times New Roman"/>
              </w:rPr>
              <w:t xml:space="preserve"> и </w:t>
            </w:r>
            <w:proofErr w:type="spellStart"/>
            <w:r w:rsidRPr="00A23E0E">
              <w:rPr>
                <w:rFonts w:ascii="Times New Roman" w:hAnsi="Times New Roman"/>
              </w:rPr>
              <w:t>Аrduino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Заседание НМС № 2 28.09.2018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proofErr w:type="spellStart"/>
            <w:r w:rsidRPr="00A23E0E">
              <w:rPr>
                <w:rFonts w:ascii="Times New Roman" w:hAnsi="Times New Roman"/>
              </w:rPr>
              <w:t>Карпунина</w:t>
            </w:r>
            <w:proofErr w:type="spellEnd"/>
            <w:r w:rsidRPr="00A23E0E">
              <w:rPr>
                <w:rFonts w:ascii="Times New Roman" w:hAnsi="Times New Roman"/>
              </w:rPr>
              <w:t xml:space="preserve"> А.С., преподаватель ПДО Губернского лицея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Создать прототип робота-металлоискателя, запрограммировать прототип, постановка эксперимента</w:t>
            </w:r>
          </w:p>
        </w:tc>
      </w:tr>
      <w:tr w:rsidR="002E1219" w:rsidRPr="00A23E0E">
        <w:trPr>
          <w:trHeight w:val="744"/>
        </w:trPr>
        <w:tc>
          <w:tcPr>
            <w:tcW w:w="1636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Магические кубики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 xml:space="preserve">Ознакомиться с наборами роботов на основе </w:t>
            </w:r>
            <w:proofErr w:type="spellStart"/>
            <w:r w:rsidRPr="00A23E0E">
              <w:rPr>
                <w:rFonts w:ascii="Times New Roman" w:hAnsi="Times New Roman"/>
              </w:rPr>
              <w:t>Lego</w:t>
            </w:r>
            <w:proofErr w:type="spellEnd"/>
            <w:r w:rsidRPr="00A23E0E">
              <w:rPr>
                <w:rFonts w:ascii="Times New Roman" w:hAnsi="Times New Roman"/>
              </w:rPr>
              <w:t xml:space="preserve"> и </w:t>
            </w:r>
            <w:proofErr w:type="spellStart"/>
            <w:r w:rsidRPr="00A23E0E">
              <w:rPr>
                <w:rFonts w:ascii="Times New Roman" w:hAnsi="Times New Roman"/>
              </w:rPr>
              <w:t>Аrduino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Заседание НМС № 2 28.09.2018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proofErr w:type="spellStart"/>
            <w:r w:rsidRPr="00A23E0E">
              <w:rPr>
                <w:rFonts w:ascii="Times New Roman" w:hAnsi="Times New Roman"/>
              </w:rPr>
              <w:t>Карпунина</w:t>
            </w:r>
            <w:proofErr w:type="spellEnd"/>
            <w:r w:rsidRPr="00A23E0E">
              <w:rPr>
                <w:rFonts w:ascii="Times New Roman" w:hAnsi="Times New Roman"/>
              </w:rPr>
              <w:t xml:space="preserve"> А.С., преподаватель ПДО Губернского лицея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eastAsia="MS Mincho" w:hAnsi="Times New Roman"/>
              </w:rPr>
              <w:t>Создать прототип модели, запрограммировать, провести эксперимент</w:t>
            </w:r>
          </w:p>
        </w:tc>
      </w:tr>
      <w:tr w:rsidR="002E1219" w:rsidRPr="00A23E0E">
        <w:trPr>
          <w:trHeight w:val="744"/>
        </w:trPr>
        <w:tc>
          <w:tcPr>
            <w:tcW w:w="1636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Светодиодная подсветка для компьютера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 xml:space="preserve">Ознакомиться с наборами роботов на основе </w:t>
            </w:r>
            <w:proofErr w:type="spellStart"/>
            <w:r w:rsidRPr="00A23E0E">
              <w:rPr>
                <w:rFonts w:ascii="Times New Roman" w:hAnsi="Times New Roman"/>
              </w:rPr>
              <w:t>Lego</w:t>
            </w:r>
            <w:proofErr w:type="spellEnd"/>
            <w:r w:rsidRPr="00A23E0E">
              <w:rPr>
                <w:rFonts w:ascii="Times New Roman" w:hAnsi="Times New Roman"/>
              </w:rPr>
              <w:t xml:space="preserve"> и </w:t>
            </w:r>
            <w:proofErr w:type="spellStart"/>
            <w:r w:rsidRPr="00A23E0E">
              <w:rPr>
                <w:rFonts w:ascii="Times New Roman" w:hAnsi="Times New Roman"/>
              </w:rPr>
              <w:t>Аrduino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Заседание НМС № 2 28.09.2018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  <w:color w:val="FF0000"/>
              </w:rPr>
            </w:pPr>
            <w:r w:rsidRPr="00A23E0E">
              <w:rPr>
                <w:rFonts w:ascii="Times New Roman" w:hAnsi="Times New Roman"/>
              </w:rPr>
              <w:t>Штыков Г.А, преподаватель ПДО Губернского лицея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2E1219" w:rsidRPr="00A23E0E" w:rsidRDefault="002E1219">
            <w:pPr>
              <w:ind w:left="33"/>
              <w:rPr>
                <w:rFonts w:ascii="Times New Roman" w:hAnsi="Times New Roman"/>
                <w:color w:val="FF0000"/>
              </w:rPr>
            </w:pPr>
            <w:r w:rsidRPr="00A23E0E">
              <w:rPr>
                <w:rFonts w:ascii="Times New Roman" w:eastAsia="MS Mincho" w:hAnsi="Times New Roman"/>
              </w:rPr>
              <w:t>Создать модель подсветки, запрограммировать, провести эксперимент</w:t>
            </w:r>
          </w:p>
        </w:tc>
      </w:tr>
      <w:tr w:rsidR="002E1219" w:rsidRPr="00A23E0E">
        <w:trPr>
          <w:trHeight w:val="744"/>
        </w:trPr>
        <w:tc>
          <w:tcPr>
            <w:tcW w:w="1636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Робот для удаления сосулек с карниза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 xml:space="preserve">Ознакомиться с наборами роботов на основе </w:t>
            </w:r>
            <w:proofErr w:type="spellStart"/>
            <w:r w:rsidRPr="00A23E0E">
              <w:rPr>
                <w:rFonts w:ascii="Times New Roman" w:hAnsi="Times New Roman"/>
              </w:rPr>
              <w:t>Lego</w:t>
            </w:r>
            <w:proofErr w:type="spellEnd"/>
            <w:r w:rsidRPr="00A23E0E">
              <w:rPr>
                <w:rFonts w:ascii="Times New Roman" w:hAnsi="Times New Roman"/>
              </w:rPr>
              <w:t xml:space="preserve"> и </w:t>
            </w:r>
            <w:proofErr w:type="spellStart"/>
            <w:r w:rsidRPr="00A23E0E">
              <w:rPr>
                <w:rFonts w:ascii="Times New Roman" w:hAnsi="Times New Roman"/>
              </w:rPr>
              <w:t>Аrduino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Заседание НМС № 2 28.09.2018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Калинин В.Н. старший методист ЦИО Губернского лицея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2E1219" w:rsidRPr="00A23E0E" w:rsidRDefault="002E1219">
            <w:pPr>
              <w:ind w:left="33"/>
              <w:rPr>
                <w:rFonts w:ascii="Times New Roman" w:eastAsia="MS Mincho" w:hAnsi="Times New Roman"/>
                <w:color w:val="FF0000"/>
              </w:rPr>
            </w:pPr>
            <w:r w:rsidRPr="00A23E0E">
              <w:rPr>
                <w:rFonts w:ascii="Times New Roman" w:eastAsia="MS Mincho" w:hAnsi="Times New Roman"/>
              </w:rPr>
              <w:t>Создать прототип модели, провести эксперимент</w:t>
            </w:r>
          </w:p>
        </w:tc>
      </w:tr>
      <w:tr w:rsidR="002E1219" w:rsidRPr="00A23E0E">
        <w:trPr>
          <w:trHeight w:val="2213"/>
        </w:trPr>
        <w:tc>
          <w:tcPr>
            <w:tcW w:w="1636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Разработка рабочего прототипа информационной системы локализации для автономных беспилотных транспортных средств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 xml:space="preserve">Ознакомиться с наборами роботов на основе </w:t>
            </w:r>
            <w:proofErr w:type="spellStart"/>
            <w:r w:rsidRPr="00A23E0E">
              <w:rPr>
                <w:rFonts w:ascii="Times New Roman" w:hAnsi="Times New Roman"/>
              </w:rPr>
              <w:t>Lego</w:t>
            </w:r>
            <w:proofErr w:type="spellEnd"/>
            <w:r w:rsidRPr="00A23E0E">
              <w:rPr>
                <w:rFonts w:ascii="Times New Roman" w:hAnsi="Times New Roman"/>
              </w:rPr>
              <w:t xml:space="preserve"> и </w:t>
            </w:r>
            <w:proofErr w:type="spellStart"/>
            <w:r w:rsidRPr="00A23E0E">
              <w:rPr>
                <w:rFonts w:ascii="Times New Roman" w:hAnsi="Times New Roman"/>
              </w:rPr>
              <w:t>Аrduino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Заседание НМС № 2 28.09.2018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 xml:space="preserve">Володин К.И., </w:t>
            </w:r>
            <w:proofErr w:type="spellStart"/>
            <w:r w:rsidRPr="00A23E0E">
              <w:rPr>
                <w:rFonts w:ascii="Times New Roman" w:hAnsi="Times New Roman"/>
              </w:rPr>
              <w:t>ст.преподавательПензГТУ</w:t>
            </w:r>
            <w:proofErr w:type="spellEnd"/>
          </w:p>
        </w:tc>
        <w:tc>
          <w:tcPr>
            <w:tcW w:w="2643" w:type="dxa"/>
            <w:shd w:val="clear" w:color="auto" w:fill="auto"/>
            <w:vAlign w:val="center"/>
          </w:tcPr>
          <w:p w:rsidR="002E1219" w:rsidRPr="00A23E0E" w:rsidRDefault="002E1219">
            <w:pPr>
              <w:ind w:left="33"/>
              <w:rPr>
                <w:rFonts w:ascii="Times New Roman" w:eastAsia="MS Mincho" w:hAnsi="Times New Roman"/>
              </w:rPr>
            </w:pPr>
            <w:r w:rsidRPr="00A23E0E">
              <w:rPr>
                <w:rFonts w:ascii="Times New Roman" w:eastAsia="MS Mincho" w:hAnsi="Times New Roman"/>
              </w:rPr>
              <w:t>Создать прототип, провести эксперимент</w:t>
            </w:r>
          </w:p>
        </w:tc>
      </w:tr>
      <w:tr w:rsidR="002E1219" w:rsidRPr="00A23E0E">
        <w:trPr>
          <w:trHeight w:val="744"/>
        </w:trPr>
        <w:tc>
          <w:tcPr>
            <w:tcW w:w="1636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lastRenderedPageBreak/>
              <w:t>Умный монитор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 xml:space="preserve">Ознакомиться с наборами роботов на основе </w:t>
            </w:r>
            <w:proofErr w:type="spellStart"/>
            <w:r w:rsidRPr="00A23E0E">
              <w:rPr>
                <w:rFonts w:ascii="Times New Roman" w:hAnsi="Times New Roman"/>
              </w:rPr>
              <w:t>Lego</w:t>
            </w:r>
            <w:proofErr w:type="spellEnd"/>
            <w:r w:rsidRPr="00A23E0E">
              <w:rPr>
                <w:rFonts w:ascii="Times New Roman" w:hAnsi="Times New Roman"/>
              </w:rPr>
              <w:t xml:space="preserve"> и </w:t>
            </w:r>
            <w:proofErr w:type="spellStart"/>
            <w:r w:rsidRPr="00A23E0E">
              <w:rPr>
                <w:rFonts w:ascii="Times New Roman" w:hAnsi="Times New Roman"/>
              </w:rPr>
              <w:t>Аrduino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:rsidR="002E1219" w:rsidRPr="00A23E0E" w:rsidRDefault="002E1219">
            <w:pPr>
              <w:rPr>
                <w:rFonts w:ascii="Times New Roman" w:hAnsi="Times New Roman"/>
              </w:rPr>
            </w:pPr>
            <w:r w:rsidRPr="00A23E0E">
              <w:rPr>
                <w:rFonts w:ascii="Times New Roman" w:hAnsi="Times New Roman"/>
              </w:rPr>
              <w:t>Заседание НМС № 2 28.09.2018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E1219" w:rsidRPr="00A23E0E" w:rsidRDefault="002E1219">
            <w:pPr>
              <w:rPr>
                <w:rFonts w:ascii="Times New Roman" w:hAnsi="Times New Roman"/>
                <w:color w:val="FF0000"/>
              </w:rPr>
            </w:pPr>
            <w:r w:rsidRPr="00A23E0E">
              <w:rPr>
                <w:rFonts w:ascii="Times New Roman" w:hAnsi="Times New Roman"/>
              </w:rPr>
              <w:t>Штыков Г.А, преподаватель ПДО Губернского лицея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2E1219" w:rsidRPr="00A23E0E" w:rsidRDefault="002E1219">
            <w:pPr>
              <w:ind w:left="33"/>
              <w:rPr>
                <w:rFonts w:ascii="Times New Roman" w:hAnsi="Times New Roman"/>
                <w:color w:val="FF0000"/>
              </w:rPr>
            </w:pPr>
            <w:r w:rsidRPr="00A23E0E">
              <w:rPr>
                <w:rFonts w:ascii="Times New Roman" w:eastAsia="MS Mincho" w:hAnsi="Times New Roman"/>
              </w:rPr>
              <w:t>Создать модель умного монитора, запрограммировать, провести эксперимент</w:t>
            </w:r>
          </w:p>
        </w:tc>
      </w:tr>
    </w:tbl>
    <w:p w:rsidR="002E1219" w:rsidRDefault="002E1219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2E1219" w:rsidRPr="00A23E0E" w:rsidRDefault="002E1219">
      <w:pPr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A23E0E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2.6. качество учебно-методического обеспечения, библиоте</w:t>
      </w:r>
      <w:r w:rsidR="00A23E0E" w:rsidRPr="00A23E0E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чно-информационного обеспечения</w:t>
      </w:r>
    </w:p>
    <w:p w:rsidR="002E1219" w:rsidRPr="00B11BAA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 xml:space="preserve">В целях повышения качества образовательной деятельности в  Губернском лицее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Лицея  и требованиями действующего законодательства. </w:t>
      </w:r>
    </w:p>
    <w:p w:rsidR="002E1219" w:rsidRPr="00B11BAA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>Основные принципы кадровой политики направлены:</w:t>
      </w:r>
    </w:p>
    <w:p w:rsidR="002E1219" w:rsidRPr="00B11BAA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>на сохранение, укрепление и развитие кадрового потенциала;</w:t>
      </w:r>
    </w:p>
    <w:p w:rsidR="002E1219" w:rsidRPr="00B11BAA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 xml:space="preserve"> создание квалифицированного коллектива, способного работать в современных условиях;</w:t>
      </w:r>
    </w:p>
    <w:p w:rsidR="002E1219" w:rsidRPr="00B11BAA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>повышения уровня квалификации персонала.</w:t>
      </w:r>
    </w:p>
    <w:p w:rsidR="002E1219" w:rsidRPr="00B11BAA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 xml:space="preserve">Оценивая кадровое обеспечение образовательной организации, являющееся одним из </w:t>
      </w:r>
      <w:proofErr w:type="spellStart"/>
      <w:r w:rsidRPr="00B11BAA">
        <w:rPr>
          <w:rFonts w:ascii="Times New Roman" w:eastAsia="Times New Roman" w:hAnsi="Times New Roman"/>
          <w:sz w:val="24"/>
          <w:szCs w:val="24"/>
        </w:rPr>
        <w:t>условий,которое</w:t>
      </w:r>
      <w:proofErr w:type="spellEnd"/>
      <w:r w:rsidRPr="00B11BAA">
        <w:rPr>
          <w:rFonts w:ascii="Times New Roman" w:eastAsia="Times New Roman" w:hAnsi="Times New Roman"/>
          <w:sz w:val="24"/>
          <w:szCs w:val="24"/>
        </w:rPr>
        <w:t xml:space="preserve"> определяет качество подготовки обучающихся, необходимо констатировать следующее:</w:t>
      </w:r>
    </w:p>
    <w:p w:rsidR="002E1219" w:rsidRPr="00B11BAA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>образовательная деятельность в Лицее  обеспечена квалифицированным профессиональным педагогическим составом;</w:t>
      </w:r>
    </w:p>
    <w:p w:rsidR="002E1219" w:rsidRPr="00B11BAA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 xml:space="preserve"> в Лицее  создана устойчивая целевая кадровая система, в которой осуществляется </w:t>
      </w:r>
      <w:proofErr w:type="spellStart"/>
      <w:r w:rsidRPr="00B11BAA">
        <w:rPr>
          <w:rFonts w:ascii="Times New Roman" w:eastAsia="Times New Roman" w:hAnsi="Times New Roman"/>
          <w:sz w:val="24"/>
          <w:szCs w:val="24"/>
        </w:rPr>
        <w:t>подготовкановых</w:t>
      </w:r>
      <w:proofErr w:type="spellEnd"/>
      <w:r w:rsidRPr="00B11BAA">
        <w:rPr>
          <w:rFonts w:ascii="Times New Roman" w:eastAsia="Times New Roman" w:hAnsi="Times New Roman"/>
          <w:sz w:val="24"/>
          <w:szCs w:val="24"/>
        </w:rPr>
        <w:t xml:space="preserve"> кадров из числа собственных выпускников; кадровый потенциал Школы динамично развивается на основе целенаправленной работы </w:t>
      </w:r>
      <w:proofErr w:type="spellStart"/>
      <w:r w:rsidRPr="00B11BAA">
        <w:rPr>
          <w:rFonts w:ascii="Times New Roman" w:eastAsia="Times New Roman" w:hAnsi="Times New Roman"/>
          <w:sz w:val="24"/>
          <w:szCs w:val="24"/>
        </w:rPr>
        <w:t>поповышению</w:t>
      </w:r>
      <w:proofErr w:type="spellEnd"/>
      <w:r w:rsidRPr="00B11BAA">
        <w:rPr>
          <w:rFonts w:ascii="Times New Roman" w:eastAsia="Times New Roman" w:hAnsi="Times New Roman"/>
          <w:sz w:val="24"/>
          <w:szCs w:val="24"/>
        </w:rPr>
        <w:t xml:space="preserve"> квалификации педагогов. </w:t>
      </w:r>
    </w:p>
    <w:p w:rsidR="002E1219" w:rsidRPr="00B11BAA" w:rsidRDefault="002E1219">
      <w:pPr>
        <w:spacing w:before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11BAA">
        <w:rPr>
          <w:rFonts w:ascii="Times New Roman" w:eastAsia="Times New Roman" w:hAnsi="Times New Roman"/>
          <w:b/>
          <w:bCs/>
          <w:sz w:val="24"/>
          <w:szCs w:val="24"/>
        </w:rPr>
        <w:t>Реализуемые формы научно-методической работы</w:t>
      </w:r>
    </w:p>
    <w:p w:rsidR="002E1219" w:rsidRPr="00B11BAA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 xml:space="preserve">Методическая работа в школе - это целостная, основанная на достижениях науки и передового педагогического опыта, система взаимосвязанных действий и </w:t>
      </w:r>
      <w:proofErr w:type="spellStart"/>
      <w:r w:rsidRPr="00B11BAA">
        <w:rPr>
          <w:rFonts w:ascii="Times New Roman" w:eastAsia="Times New Roman" w:hAnsi="Times New Roman"/>
          <w:sz w:val="24"/>
          <w:szCs w:val="24"/>
        </w:rPr>
        <w:t>мероприятий,направленных</w:t>
      </w:r>
      <w:proofErr w:type="spellEnd"/>
      <w:r w:rsidRPr="00B11BAA">
        <w:rPr>
          <w:rFonts w:ascii="Times New Roman" w:eastAsia="Times New Roman" w:hAnsi="Times New Roman"/>
          <w:sz w:val="24"/>
          <w:szCs w:val="24"/>
        </w:rPr>
        <w:t xml:space="preserve"> на всестороннее повышение квалификации к профессиональному мастерству каждого учителя и воспитателя (включая мероприятия по управлению  самообразованием и самовоспитанием педагогов), на развитие и повышение творческого потенциала педагогического коллектива, лицея в целом, а в конечном итоге на совершенствование учебно-воспитательного процесса, достижение оптимального уровня образования, воспитания и развития конкретных школьников.</w:t>
      </w:r>
    </w:p>
    <w:p w:rsidR="002E1219" w:rsidRPr="00B11BAA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 xml:space="preserve">Главная задача научно-методической работы школы – обеспечение профессионального роста и развития учителей – личностного, общекультурного, </w:t>
      </w:r>
      <w:proofErr w:type="spellStart"/>
      <w:r w:rsidRPr="00B11BAA">
        <w:rPr>
          <w:rFonts w:ascii="Times New Roman" w:eastAsia="Times New Roman" w:hAnsi="Times New Roman"/>
          <w:sz w:val="24"/>
          <w:szCs w:val="24"/>
        </w:rPr>
        <w:t>общеобразовательного,психологического</w:t>
      </w:r>
      <w:proofErr w:type="spellEnd"/>
      <w:r w:rsidRPr="00B11BAA">
        <w:rPr>
          <w:rFonts w:ascii="Times New Roman" w:eastAsia="Times New Roman" w:hAnsi="Times New Roman"/>
          <w:sz w:val="24"/>
          <w:szCs w:val="24"/>
        </w:rPr>
        <w:t xml:space="preserve">, методического. Этому способствуют различные формы научно-методической работы , которые соответствуют содержанию работы, профессиональным </w:t>
      </w:r>
      <w:proofErr w:type="spellStart"/>
      <w:r w:rsidRPr="00B11BAA">
        <w:rPr>
          <w:rFonts w:ascii="Times New Roman" w:eastAsia="Times New Roman" w:hAnsi="Times New Roman"/>
          <w:sz w:val="24"/>
          <w:szCs w:val="24"/>
        </w:rPr>
        <w:t>возможностям,образовательным</w:t>
      </w:r>
      <w:proofErr w:type="spellEnd"/>
      <w:r w:rsidRPr="00B11BAA">
        <w:rPr>
          <w:rFonts w:ascii="Times New Roman" w:eastAsia="Times New Roman" w:hAnsi="Times New Roman"/>
          <w:sz w:val="24"/>
          <w:szCs w:val="24"/>
        </w:rPr>
        <w:t xml:space="preserve"> потребностям и интересам учителей. Формы методической работы, направленные на повышение квалификации </w:t>
      </w:r>
      <w:proofErr w:type="spellStart"/>
      <w:r w:rsidRPr="00B11BAA">
        <w:rPr>
          <w:rFonts w:ascii="Times New Roman" w:eastAsia="Times New Roman" w:hAnsi="Times New Roman"/>
          <w:sz w:val="24"/>
          <w:szCs w:val="24"/>
        </w:rPr>
        <w:t>ипрофессионального</w:t>
      </w:r>
      <w:proofErr w:type="spellEnd"/>
      <w:r w:rsidRPr="00B11BAA">
        <w:rPr>
          <w:rFonts w:ascii="Times New Roman" w:eastAsia="Times New Roman" w:hAnsi="Times New Roman"/>
          <w:sz w:val="24"/>
          <w:szCs w:val="24"/>
        </w:rPr>
        <w:t xml:space="preserve"> мастерства педагогических работников лицея: Курсовая подготовка (в том числе дистанционно); Переподготовка; Обучающие семинары; Проблемные семинары и практикумы; Теоретические и практико-ориентированные семинары (в том числе, в рамках деятельности:  методических объединений лицея; районных методических объединений учителей предметников, городских проблемных групп и лабораторий);  методическая подготовка педагогов (повышение квалификации учителей по актуальным вопросам современного образования, проблемам организации учебно-воспитательного процесса школы в форме серии занятий (методических оперативок, Школа молодого учителя); Мастер-классы опытных педагогов; Самообразовательная деятельность учителя по индивидуальной методической теме; Индивидуальная методическая помощь; Опытно-экспериментальная работа; Индивидуальная </w:t>
      </w:r>
      <w:r w:rsidRPr="00B11BAA">
        <w:rPr>
          <w:rFonts w:ascii="Times New Roman" w:eastAsia="Times New Roman" w:hAnsi="Times New Roman"/>
          <w:sz w:val="24"/>
          <w:szCs w:val="24"/>
        </w:rPr>
        <w:lastRenderedPageBreak/>
        <w:t>исследовательская работа учителя; Участие в конкурсах профессионального мастерства «Учитель года».</w:t>
      </w:r>
    </w:p>
    <w:p w:rsidR="002E1219" w:rsidRPr="00B11BAA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 xml:space="preserve">2 Формы методической работы, направленные на обобщение, представление </w:t>
      </w:r>
      <w:proofErr w:type="spellStart"/>
      <w:r w:rsidRPr="00B11BAA">
        <w:rPr>
          <w:rFonts w:ascii="Times New Roman" w:eastAsia="Times New Roman" w:hAnsi="Times New Roman"/>
          <w:sz w:val="24"/>
          <w:szCs w:val="24"/>
        </w:rPr>
        <w:t>ираспространение</w:t>
      </w:r>
      <w:proofErr w:type="spellEnd"/>
      <w:r w:rsidRPr="00B11BAA">
        <w:rPr>
          <w:rFonts w:ascii="Times New Roman" w:eastAsia="Times New Roman" w:hAnsi="Times New Roman"/>
          <w:sz w:val="24"/>
          <w:szCs w:val="24"/>
        </w:rPr>
        <w:t xml:space="preserve"> опыта инновационной деятельности, ППО: Педагогические чтения; Научно-практические конференции; Дни открытых дверей; Круглые столы; Открытые уроки; Мастер-классы; Образовательные выставки; Конкурсы методических материалов и педагогического мастерства; Выступление на педагогическом совете; Печатные издания лицея. Разнообразные выставки, отчеты по самообразованию: доклады, рефераты, разработки уроков, изготовление дидактических и наглядных пособий; выставки лучших тетрадей </w:t>
      </w:r>
      <w:proofErr w:type="spellStart"/>
      <w:r w:rsidRPr="00B11BAA">
        <w:rPr>
          <w:rFonts w:ascii="Times New Roman" w:eastAsia="Times New Roman" w:hAnsi="Times New Roman"/>
          <w:sz w:val="24"/>
          <w:szCs w:val="24"/>
        </w:rPr>
        <w:t>учащихся,продуктов</w:t>
      </w:r>
      <w:proofErr w:type="spellEnd"/>
      <w:r w:rsidRPr="00B11BAA">
        <w:rPr>
          <w:rFonts w:ascii="Times New Roman" w:eastAsia="Times New Roman" w:hAnsi="Times New Roman"/>
          <w:sz w:val="24"/>
          <w:szCs w:val="24"/>
        </w:rPr>
        <w:t xml:space="preserve"> их творчества</w:t>
      </w:r>
    </w:p>
    <w:p w:rsidR="002E1219" w:rsidRPr="00B11BAA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 xml:space="preserve">3 Формы информационно-методической работы: Обеспечение периодическими научно-методическими и специальными изданиями; Работа в сети Интернет (использование ресурса интернет как источника информации </w:t>
      </w:r>
      <w:proofErr w:type="spellStart"/>
      <w:r w:rsidRPr="00B11BAA">
        <w:rPr>
          <w:rFonts w:ascii="Times New Roman" w:eastAsia="Times New Roman" w:hAnsi="Times New Roman"/>
          <w:sz w:val="24"/>
          <w:szCs w:val="24"/>
        </w:rPr>
        <w:t>поопределённой</w:t>
      </w:r>
      <w:proofErr w:type="spellEnd"/>
      <w:r w:rsidRPr="00B11BAA">
        <w:rPr>
          <w:rFonts w:ascii="Times New Roman" w:eastAsia="Times New Roman" w:hAnsi="Times New Roman"/>
          <w:sz w:val="24"/>
          <w:szCs w:val="24"/>
        </w:rPr>
        <w:t xml:space="preserve"> теме, переписка, получение информации о конкурсах, конференциях, </w:t>
      </w:r>
      <w:proofErr w:type="spellStart"/>
      <w:r w:rsidRPr="00B11BAA">
        <w:rPr>
          <w:rFonts w:ascii="Times New Roman" w:eastAsia="Times New Roman" w:hAnsi="Times New Roman"/>
          <w:sz w:val="24"/>
          <w:szCs w:val="24"/>
        </w:rPr>
        <w:t>семинарах,курсовой</w:t>
      </w:r>
      <w:proofErr w:type="spellEnd"/>
      <w:r w:rsidRPr="00B11BAA">
        <w:rPr>
          <w:rFonts w:ascii="Times New Roman" w:eastAsia="Times New Roman" w:hAnsi="Times New Roman"/>
          <w:sz w:val="24"/>
          <w:szCs w:val="24"/>
        </w:rPr>
        <w:t xml:space="preserve"> подготовке и др.); Подготовка презентаций для уроков, внеклассных мероприятий; Создание единой информационной среды лицея через школьный сайт.</w:t>
      </w:r>
    </w:p>
    <w:p w:rsidR="00AB4035" w:rsidRPr="00B11BAA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 xml:space="preserve">4 Формы работы с одаренными обучающимися: Руководство предметными кружками; Выявление при помощи тестовых методик направленности личности и видов одаренности; Руководство секцией научного общества учащихся; Проведение консультаций учащихся; Подготовка обучающихся к предметным олимпиадам; Методическое сопровождение обучающихся при подготовке к конкурсам; Организация посещения обучающимися занятий  в ПГУ. </w:t>
      </w:r>
      <w:r w:rsidRPr="00B11BAA">
        <w:rPr>
          <w:rFonts w:ascii="Times New Roman" w:eastAsia="Times New Roman" w:hAnsi="Times New Roman"/>
          <w:sz w:val="24"/>
          <w:szCs w:val="24"/>
        </w:rPr>
        <w:t>Проведение семинарских занятий для педагогического коллектива по тематике воспитания и социализации, учащихся в условиях внедрения ФГОС нового поколения (1 раз в четверть);</w:t>
      </w:r>
    </w:p>
    <w:p w:rsidR="00AB4035" w:rsidRPr="00B11BAA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>Организация семинаров ПИРО;</w:t>
      </w:r>
    </w:p>
    <w:p w:rsidR="00AB4035" w:rsidRPr="00B11BAA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>Консультации педагогов (в течение года);</w:t>
      </w:r>
    </w:p>
    <w:p w:rsidR="00AB4035" w:rsidRPr="00B11BAA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>Методическая помощь в оформлении материалов развития модели школьного самоуправления (в течение года);</w:t>
      </w:r>
    </w:p>
    <w:p w:rsidR="002E1219" w:rsidRPr="00B11BAA" w:rsidRDefault="002E1219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>Организация и проведение сборов и конференций с активом органов самоуправления учащихся (1 раз в четверть).На базе лицея проводятся  Слеты актива обучающихся.</w:t>
      </w:r>
    </w:p>
    <w:p w:rsidR="002E1219" w:rsidRPr="00B11BAA" w:rsidRDefault="002E121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>Работа по информатизации учебно-воспитательного процесса в лицее ведется по нескольким направлениям:</w:t>
      </w:r>
    </w:p>
    <w:p w:rsidR="002E1219" w:rsidRPr="00B11BAA" w:rsidRDefault="002E1219">
      <w:pPr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>Совершенствование материальной базы,</w:t>
      </w:r>
    </w:p>
    <w:p w:rsidR="002E1219" w:rsidRPr="00B11BAA" w:rsidRDefault="002E1219">
      <w:pPr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>Повышение квалификации преподавательского состава по использованию информационных и коммуникационных технологий в учебном процессе,</w:t>
      </w:r>
    </w:p>
    <w:p w:rsidR="002E1219" w:rsidRPr="00B11BAA" w:rsidRDefault="002E1219">
      <w:pPr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>Расширение пакета прикладного программного обеспечения для использования в учебно-воспитательном процессе,</w:t>
      </w:r>
    </w:p>
    <w:p w:rsidR="002E1219" w:rsidRPr="00B11BAA" w:rsidRDefault="002E1219">
      <w:pPr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>Широкое применение Интернет-технологий.</w:t>
      </w:r>
    </w:p>
    <w:p w:rsidR="002E1219" w:rsidRPr="00B11BAA" w:rsidRDefault="002E1219">
      <w:pPr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2E1219" w:rsidRPr="00B11BAA" w:rsidRDefault="002E1219">
      <w:pPr>
        <w:ind w:firstLine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1BAA">
        <w:rPr>
          <w:rFonts w:ascii="Times New Roman" w:eastAsia="Times New Roman" w:hAnsi="Times New Roman"/>
          <w:b/>
          <w:sz w:val="24"/>
          <w:szCs w:val="24"/>
        </w:rPr>
        <w:t xml:space="preserve">Для информатизации учебно-воспитательного процесса имеется следующее: </w:t>
      </w:r>
    </w:p>
    <w:p w:rsidR="002E1219" w:rsidRPr="00B11BAA" w:rsidRDefault="002E1219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6095" w:type="dxa"/>
        <w:tblInd w:w="1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2835"/>
      </w:tblGrid>
      <w:tr w:rsidR="002E1219" w:rsidRPr="00B11BAA">
        <w:tc>
          <w:tcPr>
            <w:tcW w:w="3260" w:type="dxa"/>
            <w:shd w:val="clear" w:color="auto" w:fill="auto"/>
          </w:tcPr>
          <w:p w:rsidR="002E1219" w:rsidRPr="00B11BAA" w:rsidRDefault="002E1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BA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1219" w:rsidRPr="00B11BAA" w:rsidRDefault="002E1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BA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2E1219" w:rsidRPr="00B11BAA">
        <w:tc>
          <w:tcPr>
            <w:tcW w:w="3260" w:type="dxa"/>
            <w:shd w:val="clear" w:color="auto" w:fill="auto"/>
          </w:tcPr>
          <w:p w:rsidR="002E1219" w:rsidRPr="00B11BAA" w:rsidRDefault="002E1219">
            <w:pPr>
              <w:rPr>
                <w:rFonts w:ascii="Times New Roman" w:hAnsi="Times New Roman"/>
                <w:sz w:val="24"/>
                <w:szCs w:val="24"/>
              </w:rPr>
            </w:pPr>
            <w:r w:rsidRPr="00B11BAA">
              <w:rPr>
                <w:rFonts w:ascii="Times New Roman" w:hAnsi="Times New Roman"/>
                <w:sz w:val="24"/>
                <w:szCs w:val="24"/>
              </w:rPr>
              <w:t>Виртуальная лаборатория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1219" w:rsidRPr="00B11BAA" w:rsidRDefault="002E1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B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1219" w:rsidRPr="00B11BAA">
        <w:tc>
          <w:tcPr>
            <w:tcW w:w="3260" w:type="dxa"/>
            <w:shd w:val="clear" w:color="auto" w:fill="auto"/>
          </w:tcPr>
          <w:p w:rsidR="002E1219" w:rsidRPr="00B11BAA" w:rsidRDefault="002E1219">
            <w:pPr>
              <w:rPr>
                <w:rFonts w:ascii="Times New Roman" w:hAnsi="Times New Roman"/>
                <w:sz w:val="24"/>
                <w:szCs w:val="24"/>
              </w:rPr>
            </w:pPr>
            <w:r w:rsidRPr="00B11BAA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1219" w:rsidRPr="00B11BAA" w:rsidRDefault="002E1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BA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E1219" w:rsidRPr="00B11BAA">
        <w:tc>
          <w:tcPr>
            <w:tcW w:w="3260" w:type="dxa"/>
            <w:shd w:val="clear" w:color="auto" w:fill="auto"/>
            <w:vAlign w:val="center"/>
          </w:tcPr>
          <w:p w:rsidR="002E1219" w:rsidRPr="00B11BAA" w:rsidRDefault="002E1219">
            <w:pPr>
              <w:rPr>
                <w:rFonts w:ascii="Times New Roman" w:hAnsi="Times New Roman"/>
                <w:sz w:val="24"/>
                <w:szCs w:val="24"/>
              </w:rPr>
            </w:pPr>
            <w:r w:rsidRPr="00B11BAA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2835" w:type="dxa"/>
            <w:shd w:val="clear" w:color="auto" w:fill="auto"/>
          </w:tcPr>
          <w:p w:rsidR="002E1219" w:rsidRPr="00B11BAA" w:rsidRDefault="002E1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B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1219" w:rsidRPr="00B11BAA">
        <w:tc>
          <w:tcPr>
            <w:tcW w:w="3260" w:type="dxa"/>
            <w:shd w:val="clear" w:color="auto" w:fill="auto"/>
            <w:vAlign w:val="center"/>
          </w:tcPr>
          <w:p w:rsidR="002E1219" w:rsidRPr="00B11BAA" w:rsidRDefault="002E1219">
            <w:pPr>
              <w:rPr>
                <w:rFonts w:ascii="Times New Roman" w:hAnsi="Times New Roman"/>
                <w:sz w:val="24"/>
                <w:szCs w:val="24"/>
              </w:rPr>
            </w:pPr>
            <w:r w:rsidRPr="00B11BAA">
              <w:rPr>
                <w:rFonts w:ascii="Times New Roman" w:hAnsi="Times New Roman"/>
                <w:sz w:val="24"/>
                <w:szCs w:val="24"/>
              </w:rPr>
              <w:t>Модем</w:t>
            </w:r>
          </w:p>
        </w:tc>
        <w:tc>
          <w:tcPr>
            <w:tcW w:w="2835" w:type="dxa"/>
            <w:shd w:val="clear" w:color="auto" w:fill="auto"/>
          </w:tcPr>
          <w:p w:rsidR="002E1219" w:rsidRPr="00B11BAA" w:rsidRDefault="002E1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B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1219" w:rsidRPr="00B11BAA">
        <w:tc>
          <w:tcPr>
            <w:tcW w:w="3260" w:type="dxa"/>
            <w:shd w:val="clear" w:color="auto" w:fill="auto"/>
            <w:vAlign w:val="center"/>
          </w:tcPr>
          <w:p w:rsidR="002E1219" w:rsidRPr="00B11BAA" w:rsidRDefault="002E1219">
            <w:pPr>
              <w:rPr>
                <w:rFonts w:ascii="Times New Roman" w:hAnsi="Times New Roman"/>
                <w:sz w:val="24"/>
                <w:szCs w:val="24"/>
              </w:rPr>
            </w:pPr>
            <w:r w:rsidRPr="00B11BAA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2835" w:type="dxa"/>
            <w:shd w:val="clear" w:color="auto" w:fill="auto"/>
          </w:tcPr>
          <w:p w:rsidR="002E1219" w:rsidRPr="00B11BAA" w:rsidRDefault="002E1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BA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E1219" w:rsidRPr="00B11BAA">
        <w:tc>
          <w:tcPr>
            <w:tcW w:w="3260" w:type="dxa"/>
            <w:shd w:val="clear" w:color="auto" w:fill="auto"/>
            <w:vAlign w:val="center"/>
          </w:tcPr>
          <w:p w:rsidR="002E1219" w:rsidRPr="00B11BAA" w:rsidRDefault="002E1219">
            <w:pPr>
              <w:rPr>
                <w:rFonts w:ascii="Times New Roman" w:hAnsi="Times New Roman"/>
                <w:sz w:val="24"/>
                <w:szCs w:val="24"/>
              </w:rPr>
            </w:pPr>
            <w:r w:rsidRPr="00B11BAA">
              <w:rPr>
                <w:rFonts w:ascii="Times New Roman" w:hAnsi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2835" w:type="dxa"/>
            <w:shd w:val="clear" w:color="auto" w:fill="auto"/>
          </w:tcPr>
          <w:p w:rsidR="002E1219" w:rsidRPr="00B11BAA" w:rsidRDefault="002E1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B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E1219" w:rsidRPr="00B11BAA">
        <w:tc>
          <w:tcPr>
            <w:tcW w:w="3260" w:type="dxa"/>
            <w:shd w:val="clear" w:color="auto" w:fill="auto"/>
            <w:vAlign w:val="center"/>
          </w:tcPr>
          <w:p w:rsidR="002E1219" w:rsidRPr="00B11BAA" w:rsidRDefault="002E1219">
            <w:pPr>
              <w:rPr>
                <w:rFonts w:ascii="Times New Roman" w:hAnsi="Times New Roman"/>
                <w:sz w:val="24"/>
                <w:szCs w:val="24"/>
              </w:rPr>
            </w:pPr>
            <w:r w:rsidRPr="00B11BAA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2835" w:type="dxa"/>
            <w:shd w:val="clear" w:color="auto" w:fill="auto"/>
          </w:tcPr>
          <w:p w:rsidR="002E1219" w:rsidRPr="00B11BAA" w:rsidRDefault="002E1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B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E1219" w:rsidRPr="00B11BAA">
        <w:tc>
          <w:tcPr>
            <w:tcW w:w="3260" w:type="dxa"/>
            <w:shd w:val="clear" w:color="auto" w:fill="auto"/>
            <w:vAlign w:val="center"/>
          </w:tcPr>
          <w:p w:rsidR="002E1219" w:rsidRPr="00B11BAA" w:rsidRDefault="002E1219">
            <w:pPr>
              <w:rPr>
                <w:rFonts w:ascii="Times New Roman" w:hAnsi="Times New Roman"/>
                <w:sz w:val="24"/>
                <w:szCs w:val="24"/>
              </w:rPr>
            </w:pPr>
            <w:r w:rsidRPr="00B11BAA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2835" w:type="dxa"/>
            <w:shd w:val="clear" w:color="auto" w:fill="auto"/>
          </w:tcPr>
          <w:p w:rsidR="002E1219" w:rsidRPr="00B11BAA" w:rsidRDefault="002E1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B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E1219" w:rsidRPr="00B11BAA">
        <w:tc>
          <w:tcPr>
            <w:tcW w:w="3260" w:type="dxa"/>
            <w:shd w:val="clear" w:color="auto" w:fill="auto"/>
            <w:vAlign w:val="center"/>
          </w:tcPr>
          <w:p w:rsidR="002E1219" w:rsidRPr="00B11BAA" w:rsidRDefault="002E1219">
            <w:pPr>
              <w:rPr>
                <w:rFonts w:ascii="Times New Roman" w:hAnsi="Times New Roman"/>
                <w:sz w:val="24"/>
                <w:szCs w:val="24"/>
              </w:rPr>
            </w:pPr>
            <w:r w:rsidRPr="00B11BAA">
              <w:rPr>
                <w:rFonts w:ascii="Times New Roman" w:hAnsi="Times New Roman"/>
                <w:sz w:val="24"/>
                <w:szCs w:val="24"/>
              </w:rPr>
              <w:t>Видеомагнитофон</w:t>
            </w:r>
          </w:p>
        </w:tc>
        <w:tc>
          <w:tcPr>
            <w:tcW w:w="2835" w:type="dxa"/>
            <w:shd w:val="clear" w:color="auto" w:fill="auto"/>
          </w:tcPr>
          <w:p w:rsidR="002E1219" w:rsidRPr="00B11BAA" w:rsidRDefault="002E1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B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E1219" w:rsidRPr="00B11BAA">
        <w:tc>
          <w:tcPr>
            <w:tcW w:w="3260" w:type="dxa"/>
            <w:shd w:val="clear" w:color="auto" w:fill="auto"/>
            <w:vAlign w:val="center"/>
          </w:tcPr>
          <w:p w:rsidR="002E1219" w:rsidRPr="00B11BAA" w:rsidRDefault="002E1219">
            <w:pPr>
              <w:rPr>
                <w:rFonts w:ascii="Times New Roman" w:hAnsi="Times New Roman"/>
                <w:sz w:val="24"/>
                <w:szCs w:val="24"/>
              </w:rPr>
            </w:pPr>
            <w:r w:rsidRPr="00B11BAA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2835" w:type="dxa"/>
            <w:shd w:val="clear" w:color="auto" w:fill="auto"/>
          </w:tcPr>
          <w:p w:rsidR="002E1219" w:rsidRPr="00B11BAA" w:rsidRDefault="002E1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BA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E1219" w:rsidRPr="00B11BAA">
        <w:tc>
          <w:tcPr>
            <w:tcW w:w="3260" w:type="dxa"/>
            <w:shd w:val="clear" w:color="auto" w:fill="auto"/>
            <w:vAlign w:val="center"/>
          </w:tcPr>
          <w:p w:rsidR="002E1219" w:rsidRPr="00B11BAA" w:rsidRDefault="002E1219">
            <w:pPr>
              <w:rPr>
                <w:rFonts w:ascii="Times New Roman" w:hAnsi="Times New Roman"/>
                <w:sz w:val="24"/>
                <w:szCs w:val="24"/>
              </w:rPr>
            </w:pPr>
            <w:r w:rsidRPr="00B11BAA">
              <w:rPr>
                <w:rFonts w:ascii="Times New Roman" w:hAnsi="Times New Roman"/>
                <w:sz w:val="24"/>
                <w:szCs w:val="24"/>
              </w:rPr>
              <w:t>сервер</w:t>
            </w:r>
          </w:p>
        </w:tc>
        <w:tc>
          <w:tcPr>
            <w:tcW w:w="2835" w:type="dxa"/>
            <w:shd w:val="clear" w:color="auto" w:fill="auto"/>
          </w:tcPr>
          <w:p w:rsidR="002E1219" w:rsidRPr="00B11BAA" w:rsidRDefault="002E1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B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E1219" w:rsidRPr="00B11BAA" w:rsidRDefault="002E1219">
      <w:pPr>
        <w:spacing w:before="120"/>
        <w:rPr>
          <w:rFonts w:ascii="Times New Roman" w:hAnsi="Times New Roman"/>
          <w:sz w:val="24"/>
          <w:szCs w:val="24"/>
        </w:rPr>
      </w:pPr>
    </w:p>
    <w:p w:rsidR="002E1219" w:rsidRPr="00B11BAA" w:rsidRDefault="002E1219">
      <w:pPr>
        <w:spacing w:before="120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>Библиотечно-информационное обеспечение</w:t>
      </w:r>
    </w:p>
    <w:p w:rsidR="002E1219" w:rsidRPr="00B11BAA" w:rsidRDefault="002E1219">
      <w:pPr>
        <w:spacing w:before="120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>Уровень обеспеченности учебной литературой федерального -100 %</w:t>
      </w:r>
    </w:p>
    <w:p w:rsidR="002E1219" w:rsidRPr="00B11BAA" w:rsidRDefault="002E1219">
      <w:pPr>
        <w:spacing w:before="120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>Уровень обеспеченности учебной литературой регионального- 95 %</w:t>
      </w:r>
    </w:p>
    <w:p w:rsidR="002E1219" w:rsidRPr="00B11BAA" w:rsidRDefault="002E1219">
      <w:pPr>
        <w:spacing w:before="120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 xml:space="preserve">Уровень обеспеченности электронной литературой  - </w:t>
      </w:r>
    </w:p>
    <w:p w:rsidR="002E1219" w:rsidRPr="00B11BAA" w:rsidRDefault="002E1219">
      <w:pPr>
        <w:spacing w:before="1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E1219" w:rsidRPr="00A23E0E" w:rsidRDefault="00A23E0E">
      <w:pPr>
        <w:spacing w:before="120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A23E0E">
        <w:rPr>
          <w:rFonts w:ascii="Times New Roman" w:eastAsia="Times New Roman" w:hAnsi="Times New Roman"/>
          <w:b/>
          <w:color w:val="FF0000"/>
          <w:sz w:val="28"/>
          <w:szCs w:val="28"/>
        </w:rPr>
        <w:t>2.7. Материально-техническая база</w:t>
      </w:r>
    </w:p>
    <w:p w:rsidR="00040903" w:rsidRDefault="00AB4035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 w:rsidRPr="00040903">
        <w:rPr>
          <w:rFonts w:ascii="Times New Roman" w:eastAsia="Times New Roman" w:hAnsi="Times New Roman"/>
          <w:sz w:val="24"/>
          <w:szCs w:val="24"/>
        </w:rPr>
        <w:t>В 2019</w:t>
      </w:r>
      <w:r w:rsidR="002E1219" w:rsidRPr="00040903">
        <w:rPr>
          <w:rFonts w:ascii="Times New Roman" w:eastAsia="Times New Roman" w:hAnsi="Times New Roman"/>
          <w:sz w:val="24"/>
          <w:szCs w:val="24"/>
        </w:rPr>
        <w:t xml:space="preserve"> году проведена работа по укреплению материально-технической базы Губернского лицея :</w:t>
      </w:r>
    </w:p>
    <w:p w:rsidR="00040903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>1)  рекреаций первого этажа и центрального холла;</w:t>
      </w:r>
    </w:p>
    <w:p w:rsidR="00040903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>2) косметический ремонт в школьной столовой;</w:t>
      </w:r>
    </w:p>
    <w:p w:rsidR="00040903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 xml:space="preserve">3) покраска </w:t>
      </w:r>
      <w:r w:rsidR="00040903">
        <w:rPr>
          <w:rFonts w:ascii="Times New Roman" w:eastAsia="Times New Roman" w:hAnsi="Times New Roman"/>
          <w:sz w:val="24"/>
          <w:szCs w:val="24"/>
        </w:rPr>
        <w:t>стен</w:t>
      </w:r>
      <w:r w:rsidRPr="00B11BAA">
        <w:rPr>
          <w:rFonts w:ascii="Times New Roman" w:eastAsia="Times New Roman" w:hAnsi="Times New Roman"/>
          <w:sz w:val="24"/>
          <w:szCs w:val="24"/>
        </w:rPr>
        <w:t xml:space="preserve"> в  спортивном зале;</w:t>
      </w:r>
    </w:p>
    <w:p w:rsidR="00040903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 xml:space="preserve">4) покраска </w:t>
      </w:r>
      <w:r w:rsidR="00040903">
        <w:rPr>
          <w:rFonts w:ascii="Times New Roman" w:eastAsia="Times New Roman" w:hAnsi="Times New Roman"/>
          <w:sz w:val="24"/>
          <w:szCs w:val="24"/>
        </w:rPr>
        <w:t>стен</w:t>
      </w:r>
      <w:r w:rsidRPr="00B11BAA">
        <w:rPr>
          <w:rFonts w:ascii="Times New Roman" w:eastAsia="Times New Roman" w:hAnsi="Times New Roman"/>
          <w:sz w:val="24"/>
          <w:szCs w:val="24"/>
        </w:rPr>
        <w:t xml:space="preserve"> в учебных рекреациях; </w:t>
      </w:r>
    </w:p>
    <w:p w:rsidR="00040903" w:rsidRDefault="002E121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 xml:space="preserve">5) частичный ремонт </w:t>
      </w:r>
      <w:r w:rsidR="00040903">
        <w:rPr>
          <w:rFonts w:ascii="Times New Roman" w:eastAsia="Times New Roman" w:hAnsi="Times New Roman"/>
          <w:sz w:val="24"/>
          <w:szCs w:val="24"/>
        </w:rPr>
        <w:t xml:space="preserve">14 </w:t>
      </w:r>
      <w:r w:rsidRPr="00B11BAA">
        <w:rPr>
          <w:rFonts w:ascii="Times New Roman" w:eastAsia="Times New Roman" w:hAnsi="Times New Roman"/>
          <w:sz w:val="24"/>
          <w:szCs w:val="24"/>
        </w:rPr>
        <w:t>к</w:t>
      </w:r>
      <w:r w:rsidR="00040903">
        <w:rPr>
          <w:rFonts w:ascii="Times New Roman" w:eastAsia="Times New Roman" w:hAnsi="Times New Roman"/>
          <w:sz w:val="24"/>
          <w:szCs w:val="24"/>
        </w:rPr>
        <w:t>лассных кабинетов; приобретены 4</w:t>
      </w:r>
      <w:r w:rsidRPr="00B11BAA">
        <w:rPr>
          <w:rFonts w:ascii="Times New Roman" w:eastAsia="Times New Roman" w:hAnsi="Times New Roman"/>
          <w:sz w:val="24"/>
          <w:szCs w:val="24"/>
        </w:rPr>
        <w:t>5 парт с регулятором угла наклона;</w:t>
      </w:r>
    </w:p>
    <w:p w:rsidR="002E1219" w:rsidRDefault="00040903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2E1219" w:rsidRPr="00B11BAA">
        <w:rPr>
          <w:rFonts w:ascii="Times New Roman" w:eastAsia="Times New Roman" w:hAnsi="Times New Roman"/>
          <w:sz w:val="24"/>
          <w:szCs w:val="24"/>
        </w:rPr>
        <w:t>) произведен частичный ремонт АПС; перезарядка огнетушителей.</w:t>
      </w:r>
    </w:p>
    <w:p w:rsidR="00040903" w:rsidRDefault="00040903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7) приобретен комплект мультимедийного оборудования для компьютерного класса;</w:t>
      </w:r>
    </w:p>
    <w:p w:rsidR="00040903" w:rsidRDefault="00040903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8) приобретено спортивное оборудование и снаряжение;</w:t>
      </w:r>
    </w:p>
    <w:p w:rsidR="00040903" w:rsidRDefault="00040903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9) приобретены химические реактивы и наглядные интерактивные пособия для уроков физики и астрономии.</w:t>
      </w:r>
    </w:p>
    <w:p w:rsidR="00A23E0E" w:rsidRPr="00B11BAA" w:rsidRDefault="00A23E0E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2E1219" w:rsidRPr="00A23E0E" w:rsidRDefault="002E1219">
      <w:pPr>
        <w:pStyle w:val="a3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A23E0E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2.8 Внутренняя система оценки качества образования</w:t>
      </w:r>
    </w:p>
    <w:p w:rsidR="00A23E0E" w:rsidRPr="00A23E0E" w:rsidRDefault="00A23E0E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E1219" w:rsidRPr="00B11BAA" w:rsidRDefault="002E1219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 xml:space="preserve">В Губернском лицее  разработаны Положение о внутренней системе оценки качества и Положение о </w:t>
      </w:r>
      <w:proofErr w:type="spellStart"/>
      <w:r w:rsidRPr="00B11BAA">
        <w:rPr>
          <w:rFonts w:ascii="Times New Roman" w:eastAsia="Times New Roman" w:hAnsi="Times New Roman"/>
          <w:sz w:val="24"/>
          <w:szCs w:val="24"/>
        </w:rPr>
        <w:t>внутришкольном</w:t>
      </w:r>
      <w:proofErr w:type="spellEnd"/>
      <w:r w:rsidRPr="00B11BAA">
        <w:rPr>
          <w:rFonts w:ascii="Times New Roman" w:eastAsia="Times New Roman" w:hAnsi="Times New Roman"/>
          <w:sz w:val="24"/>
          <w:szCs w:val="24"/>
        </w:rPr>
        <w:t xml:space="preserve"> контроле.</w:t>
      </w:r>
    </w:p>
    <w:p w:rsidR="002E1219" w:rsidRPr="00B11BAA" w:rsidRDefault="002E1219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 xml:space="preserve">Внутренняя система оценки качества в лицее  функционирует во взаимосвязи с системой </w:t>
      </w:r>
      <w:proofErr w:type="spellStart"/>
      <w:r w:rsidRPr="00B11BAA">
        <w:rPr>
          <w:rFonts w:ascii="Times New Roman" w:eastAsia="Times New Roman" w:hAnsi="Times New Roman"/>
          <w:sz w:val="24"/>
          <w:szCs w:val="24"/>
        </w:rPr>
        <w:t>внутришкольного</w:t>
      </w:r>
      <w:proofErr w:type="spellEnd"/>
      <w:r w:rsidRPr="00B11BAA">
        <w:rPr>
          <w:rFonts w:ascii="Times New Roman" w:eastAsia="Times New Roman" w:hAnsi="Times New Roman"/>
          <w:sz w:val="24"/>
          <w:szCs w:val="24"/>
        </w:rPr>
        <w:t xml:space="preserve"> контроля и мониторинга как основой управления образовательной деятельностью </w:t>
      </w:r>
      <w:proofErr w:type="spellStart"/>
      <w:r w:rsidRPr="00B11BAA">
        <w:rPr>
          <w:rFonts w:ascii="Times New Roman" w:eastAsia="Times New Roman" w:hAnsi="Times New Roman"/>
          <w:sz w:val="24"/>
          <w:szCs w:val="24"/>
        </w:rPr>
        <w:t>школы.Мониторинг</w:t>
      </w:r>
      <w:proofErr w:type="spellEnd"/>
      <w:r w:rsidRPr="00B11BAA">
        <w:rPr>
          <w:rFonts w:ascii="Times New Roman" w:eastAsia="Times New Roman" w:hAnsi="Times New Roman"/>
          <w:sz w:val="24"/>
          <w:szCs w:val="24"/>
        </w:rPr>
        <w:t xml:space="preserve"> качества образования в школе осуществляется по трем направлениям: </w:t>
      </w:r>
    </w:p>
    <w:p w:rsidR="002E1219" w:rsidRPr="00B11BAA" w:rsidRDefault="002E1219">
      <w:pPr>
        <w:pStyle w:val="a3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11BAA">
        <w:rPr>
          <w:rFonts w:ascii="Times New Roman" w:eastAsia="Times New Roman" w:hAnsi="Times New Roman"/>
          <w:b/>
          <w:bCs/>
          <w:sz w:val="24"/>
          <w:szCs w:val="24"/>
        </w:rPr>
        <w:t>1.Качество образовательных результатов:</w:t>
      </w:r>
    </w:p>
    <w:p w:rsidR="002E1219" w:rsidRPr="00B11BAA" w:rsidRDefault="002E1219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>-предметные результаты обучения (включая сравнение данных внутренней и внешней диагностики, в том числе ОГЭ-9 и ЕГЭ);</w:t>
      </w:r>
    </w:p>
    <w:p w:rsidR="002E1219" w:rsidRPr="00B11BAA" w:rsidRDefault="002E1219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Pr="00B11BAA">
        <w:rPr>
          <w:rFonts w:ascii="Times New Roman" w:eastAsia="Times New Roman" w:hAnsi="Times New Roman"/>
          <w:sz w:val="24"/>
          <w:szCs w:val="24"/>
        </w:rPr>
        <w:t>метапредметные</w:t>
      </w:r>
      <w:proofErr w:type="spellEnd"/>
      <w:r w:rsidRPr="00B11BAA">
        <w:rPr>
          <w:rFonts w:ascii="Times New Roman" w:eastAsia="Times New Roman" w:hAnsi="Times New Roman"/>
          <w:sz w:val="24"/>
          <w:szCs w:val="24"/>
        </w:rPr>
        <w:t xml:space="preserve"> результаты обучения (сравнение данных диагностики);</w:t>
      </w:r>
    </w:p>
    <w:p w:rsidR="002E1219" w:rsidRPr="00B11BAA" w:rsidRDefault="002E1219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>-личностные результаты (включая показатели социализации обучающихся);</w:t>
      </w:r>
    </w:p>
    <w:p w:rsidR="002E1219" w:rsidRPr="00B11BAA" w:rsidRDefault="002E1219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>-здоровье обучающихся (динамика);</w:t>
      </w:r>
    </w:p>
    <w:p w:rsidR="002E1219" w:rsidRPr="00B11BAA" w:rsidRDefault="002E1219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>-достижения обучающихся на конкурсах, соревнованиях, олимпиадах;</w:t>
      </w:r>
    </w:p>
    <w:p w:rsidR="002E1219" w:rsidRPr="00B11BAA" w:rsidRDefault="002E1219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>-удовлетворённость родителей качеством образовательных результатов.</w:t>
      </w:r>
    </w:p>
    <w:p w:rsidR="002E1219" w:rsidRPr="00B11BAA" w:rsidRDefault="002E1219">
      <w:pPr>
        <w:pStyle w:val="a3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11BAA">
        <w:rPr>
          <w:rFonts w:ascii="Times New Roman" w:eastAsia="Times New Roman" w:hAnsi="Times New Roman"/>
          <w:b/>
          <w:bCs/>
          <w:sz w:val="24"/>
          <w:szCs w:val="24"/>
        </w:rPr>
        <w:t>2. Качество реализации образовательного процесса:</w:t>
      </w:r>
    </w:p>
    <w:p w:rsidR="002E1219" w:rsidRPr="00B11BAA" w:rsidRDefault="002E1219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>-основные образовательные программы (соответствие требованиям ФГОС и ФК ГОС);</w:t>
      </w:r>
    </w:p>
    <w:p w:rsidR="002E1219" w:rsidRPr="00B11BAA" w:rsidRDefault="002E1219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>-дополнительные образовательные программы (соответствие запросам родителей);</w:t>
      </w:r>
    </w:p>
    <w:p w:rsidR="002E1219" w:rsidRPr="00B11BAA" w:rsidRDefault="002E1219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>-реализация учебных планов и рабочих программ (соответствие ФГОС и ФК ГОС);</w:t>
      </w:r>
    </w:p>
    <w:p w:rsidR="002E1219" w:rsidRPr="00B11BAA" w:rsidRDefault="002E1219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>-качество уроков и индивидуальной работы с обучающимися;</w:t>
      </w:r>
    </w:p>
    <w:p w:rsidR="002E1219" w:rsidRPr="00B11BAA" w:rsidRDefault="002E1219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>-качество внеурочной деятельности (включая классное руководство);</w:t>
      </w:r>
    </w:p>
    <w:p w:rsidR="002E1219" w:rsidRPr="00B11BAA" w:rsidRDefault="002E1219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>-удовлетворенность учеников и родителей уроками и условиями обучения в школе.</w:t>
      </w:r>
    </w:p>
    <w:p w:rsidR="002E1219" w:rsidRPr="00B11BAA" w:rsidRDefault="002E1219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b/>
          <w:bCs/>
          <w:sz w:val="24"/>
          <w:szCs w:val="24"/>
        </w:rPr>
        <w:t>3. Качество условий, обеспечивающих образовательный процесс</w:t>
      </w:r>
      <w:r w:rsidRPr="00B11BAA">
        <w:rPr>
          <w:rFonts w:ascii="Times New Roman" w:eastAsia="Times New Roman" w:hAnsi="Times New Roman"/>
          <w:sz w:val="24"/>
          <w:szCs w:val="24"/>
        </w:rPr>
        <w:t>:</w:t>
      </w:r>
    </w:p>
    <w:p w:rsidR="002E1219" w:rsidRPr="00B11BAA" w:rsidRDefault="002E1219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>-материально-техническое обеспечение;</w:t>
      </w:r>
    </w:p>
    <w:p w:rsidR="002E1219" w:rsidRPr="00B11BAA" w:rsidRDefault="002E1219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>-информационно-развивающая среда (включая средства ИКТ и учебно-</w:t>
      </w:r>
      <w:proofErr w:type="spellStart"/>
      <w:r w:rsidRPr="00B11BAA">
        <w:rPr>
          <w:rFonts w:ascii="Times New Roman" w:eastAsia="Times New Roman" w:hAnsi="Times New Roman"/>
          <w:sz w:val="24"/>
          <w:szCs w:val="24"/>
        </w:rPr>
        <w:t>методическоеобеспечение</w:t>
      </w:r>
      <w:proofErr w:type="spellEnd"/>
      <w:r w:rsidRPr="00B11BAA">
        <w:rPr>
          <w:rFonts w:ascii="Times New Roman" w:eastAsia="Times New Roman" w:hAnsi="Times New Roman"/>
          <w:sz w:val="24"/>
          <w:szCs w:val="24"/>
        </w:rPr>
        <w:t>);</w:t>
      </w:r>
    </w:p>
    <w:p w:rsidR="002E1219" w:rsidRPr="00B11BAA" w:rsidRDefault="002E1219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>-санитарно-гигиенические и эстетические условия;</w:t>
      </w:r>
    </w:p>
    <w:p w:rsidR="002E1219" w:rsidRPr="00B11BAA" w:rsidRDefault="002E1219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lastRenderedPageBreak/>
        <w:t>-медицинское сопровождение и школьное питание;</w:t>
      </w:r>
    </w:p>
    <w:p w:rsidR="002E1219" w:rsidRPr="00B11BAA" w:rsidRDefault="002E1219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>-психологический климат в образовательном учреждении;</w:t>
      </w:r>
    </w:p>
    <w:p w:rsidR="002E1219" w:rsidRPr="00B11BAA" w:rsidRDefault="002E1219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>-кадровое обеспечение (включая повышение квалификации, инновационную и научно-методическую деятельность педагогов)ведение школьной документации.</w:t>
      </w:r>
    </w:p>
    <w:p w:rsidR="002E1219" w:rsidRPr="00B11BAA" w:rsidRDefault="002E1219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ab/>
        <w:t xml:space="preserve">В целях контроля уровня </w:t>
      </w:r>
      <w:proofErr w:type="spellStart"/>
      <w:r w:rsidRPr="00B11BAA">
        <w:rPr>
          <w:rFonts w:ascii="Times New Roman" w:eastAsia="Times New Roman" w:hAnsi="Times New Roman"/>
          <w:sz w:val="24"/>
          <w:szCs w:val="24"/>
        </w:rPr>
        <w:t>обученности</w:t>
      </w:r>
      <w:proofErr w:type="spellEnd"/>
      <w:r w:rsidRPr="00B11BAA">
        <w:rPr>
          <w:rFonts w:ascii="Times New Roman" w:eastAsia="Times New Roman" w:hAnsi="Times New Roman"/>
          <w:sz w:val="24"/>
          <w:szCs w:val="24"/>
        </w:rPr>
        <w:t xml:space="preserve"> обучающихся, формирования универсальных учебных действий в лицее проводятся (внутренний мониторинг):</w:t>
      </w:r>
    </w:p>
    <w:p w:rsidR="002E1219" w:rsidRPr="00B11BAA" w:rsidRDefault="002E1219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 xml:space="preserve">1 Административные контрольные работы по предметам учебного плана.2 Комплексные работы, диагностики </w:t>
      </w:r>
      <w:proofErr w:type="spellStart"/>
      <w:r w:rsidRPr="00B11BAA">
        <w:rPr>
          <w:rFonts w:ascii="Times New Roman" w:eastAsia="Times New Roman" w:hAnsi="Times New Roman"/>
          <w:sz w:val="24"/>
          <w:szCs w:val="24"/>
        </w:rPr>
        <w:t>сформированности</w:t>
      </w:r>
      <w:proofErr w:type="spellEnd"/>
      <w:r w:rsidRPr="00B11BAA">
        <w:rPr>
          <w:rFonts w:ascii="Times New Roman" w:eastAsia="Times New Roman" w:hAnsi="Times New Roman"/>
          <w:sz w:val="24"/>
          <w:szCs w:val="24"/>
        </w:rPr>
        <w:t xml:space="preserve"> отдельных УУД, выявляющие </w:t>
      </w:r>
      <w:proofErr w:type="spellStart"/>
      <w:r w:rsidRPr="00B11BAA">
        <w:rPr>
          <w:rFonts w:ascii="Times New Roman" w:eastAsia="Times New Roman" w:hAnsi="Times New Roman"/>
          <w:sz w:val="24"/>
          <w:szCs w:val="24"/>
        </w:rPr>
        <w:t>метапредметные</w:t>
      </w:r>
      <w:proofErr w:type="spellEnd"/>
      <w:r w:rsidRPr="00B11BAA">
        <w:rPr>
          <w:rFonts w:ascii="Times New Roman" w:eastAsia="Times New Roman" w:hAnsi="Times New Roman"/>
          <w:sz w:val="24"/>
          <w:szCs w:val="24"/>
        </w:rPr>
        <w:t xml:space="preserve"> навыки обучающихся. 3 Проектная деятельность учащихся.4 Портфолио учащихся.5 Анкетирование учащихся и родителей об удовлетворенности учебно-воспитательным процессом. 6 Мониторинг результатов состояния здоровья учащихся. 7 Тестирование психолога с целью выявления комфортности обучения в лицее. Внешний мониторинг включает в себя:1 Итоговая государственная аттестация ГИА-9 и ЕГЭ;2 Региональные проверочные работы;  3 Всероссийские проверочные работы; 4 Участие в проекте «Я сдам ЕГЭ». 5 Участие обучающихся в онлайн-тестировании. 6 Результаты участия обучающихся в олимпиадах, конкурсах, соревнованиях различного уровня.7 Поступление выпускников в ВУЗы. 8 Активная жизненная позиция учащихся, участие в социальных проектах. 9.Занятость учащихся дополнительным образованием (спортивные секции, кружки, </w:t>
      </w:r>
      <w:proofErr w:type="spellStart"/>
      <w:r w:rsidRPr="00B11BAA">
        <w:rPr>
          <w:rFonts w:ascii="Times New Roman" w:eastAsia="Times New Roman" w:hAnsi="Times New Roman"/>
          <w:sz w:val="24"/>
          <w:szCs w:val="24"/>
        </w:rPr>
        <w:t>студииит.д</w:t>
      </w:r>
      <w:proofErr w:type="spellEnd"/>
      <w:r w:rsidRPr="00B11BAA">
        <w:rPr>
          <w:rFonts w:ascii="Times New Roman" w:eastAsia="Times New Roman" w:hAnsi="Times New Roman"/>
          <w:sz w:val="24"/>
          <w:szCs w:val="24"/>
        </w:rPr>
        <w:t>.).</w:t>
      </w:r>
    </w:p>
    <w:p w:rsidR="002E1219" w:rsidRPr="00B11BAA" w:rsidRDefault="002E1219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ab/>
        <w:t xml:space="preserve">Таким образом, отслеживается качество деятельности Губернского лицея по мониторингу результатов. По периодичности проведения в лицее проводятся контроль: входной, текущий, </w:t>
      </w:r>
      <w:proofErr w:type="spellStart"/>
      <w:r w:rsidRPr="00B11BAA">
        <w:rPr>
          <w:rFonts w:ascii="Times New Roman" w:eastAsia="Times New Roman" w:hAnsi="Times New Roman"/>
          <w:sz w:val="24"/>
          <w:szCs w:val="24"/>
        </w:rPr>
        <w:t>промежуточныйи</w:t>
      </w:r>
      <w:proofErr w:type="spellEnd"/>
      <w:r w:rsidRPr="00B11BAA">
        <w:rPr>
          <w:rFonts w:ascii="Times New Roman" w:eastAsia="Times New Roman" w:hAnsi="Times New Roman"/>
          <w:sz w:val="24"/>
          <w:szCs w:val="24"/>
        </w:rPr>
        <w:t xml:space="preserve"> итоговый. По способу организации контроля: персональный, классно-обобщающий, предметно-обобщающий, тематически-обобщающий, обзорный контроль. В рамках персонального контроля осуществляется контроль за работой учителя по определённой теме или по всем вопросам (при аттестации учителя). В рамках классно-обобщающего контроля проводится контроль за деятельностью учителей, классных руководителей, учащимися </w:t>
      </w:r>
      <w:proofErr w:type="spellStart"/>
      <w:r w:rsidRPr="00B11BAA">
        <w:rPr>
          <w:rFonts w:ascii="Times New Roman" w:eastAsia="Times New Roman" w:hAnsi="Times New Roman"/>
          <w:sz w:val="24"/>
          <w:szCs w:val="24"/>
        </w:rPr>
        <w:t>целогокласса</w:t>
      </w:r>
      <w:proofErr w:type="spellEnd"/>
      <w:r w:rsidRPr="00B11BAA">
        <w:rPr>
          <w:rFonts w:ascii="Times New Roman" w:eastAsia="Times New Roman" w:hAnsi="Times New Roman"/>
          <w:sz w:val="24"/>
          <w:szCs w:val="24"/>
        </w:rPr>
        <w:t>, за организацией учебно-воспитательного процесса. В рамках предметно-</w:t>
      </w:r>
      <w:proofErr w:type="spellStart"/>
      <w:r w:rsidRPr="00B11BAA">
        <w:rPr>
          <w:rFonts w:ascii="Times New Roman" w:eastAsia="Times New Roman" w:hAnsi="Times New Roman"/>
          <w:sz w:val="24"/>
          <w:szCs w:val="24"/>
        </w:rPr>
        <w:t>обобщающегоконтроля</w:t>
      </w:r>
      <w:proofErr w:type="spellEnd"/>
      <w:r w:rsidRPr="00B11BAA">
        <w:rPr>
          <w:rFonts w:ascii="Times New Roman" w:eastAsia="Times New Roman" w:hAnsi="Times New Roman"/>
          <w:sz w:val="24"/>
          <w:szCs w:val="24"/>
        </w:rPr>
        <w:t xml:space="preserve"> осуществляется контроль за формированием системы знаний, умений и </w:t>
      </w:r>
      <w:proofErr w:type="spellStart"/>
      <w:r w:rsidRPr="00B11BAA">
        <w:rPr>
          <w:rFonts w:ascii="Times New Roman" w:eastAsia="Times New Roman" w:hAnsi="Times New Roman"/>
          <w:sz w:val="24"/>
          <w:szCs w:val="24"/>
        </w:rPr>
        <w:t>навыков,обучающихся</w:t>
      </w:r>
      <w:proofErr w:type="spellEnd"/>
      <w:r w:rsidRPr="00B11BAA">
        <w:rPr>
          <w:rFonts w:ascii="Times New Roman" w:eastAsia="Times New Roman" w:hAnsi="Times New Roman"/>
          <w:sz w:val="24"/>
          <w:szCs w:val="24"/>
        </w:rPr>
        <w:t xml:space="preserve"> по конкретному предмету, изучение вопросов преемственности в обучении </w:t>
      </w:r>
      <w:proofErr w:type="spellStart"/>
      <w:r w:rsidRPr="00B11BAA">
        <w:rPr>
          <w:rFonts w:ascii="Times New Roman" w:eastAsia="Times New Roman" w:hAnsi="Times New Roman"/>
          <w:sz w:val="24"/>
          <w:szCs w:val="24"/>
        </w:rPr>
        <w:t>ивоспитании</w:t>
      </w:r>
      <w:proofErr w:type="spellEnd"/>
      <w:r w:rsidRPr="00B11BA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2E1219" w:rsidRPr="00B11BAA" w:rsidRDefault="002E1219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B11BAA">
        <w:rPr>
          <w:rFonts w:ascii="Times New Roman" w:eastAsia="Times New Roman" w:hAnsi="Times New Roman"/>
          <w:sz w:val="24"/>
          <w:szCs w:val="24"/>
        </w:rPr>
        <w:tab/>
        <w:t xml:space="preserve">В рамках тематически – обобщающего контроля ведется контроль за работой учителя на каждом этапе обучения (например, по вопросу развития познавательного интереса учащихся, формирование навыков самостоятельной работы и т.д.). В рамках обзорного контроля осуществляется контроль за состоянием школьной документации, выполнение рабочих программ, обеспеченность учащихся учебной литературой, состояние учебно-технического оборудования. Одним из важнейших ресурсов качества образовательного процесса является научно-методическая работа Губернского лицея. Здесь выделяются следующие направления работы: динамика роста уровня профессиональной компетентности учителя; качество методической деятельности школьных методических объединений; качество работы библиотеки, качество деятельности социально-психологической службы школы; участие учителей школы в профессиональных конкурсах, участие в научно-практических конференциях, работа с одаренными, слабоуспевающими обучающимися и обучающимися с ОВЗ, систематичность использования педагогами информационных технологий и электронных образовательных </w:t>
      </w:r>
      <w:proofErr w:type="spellStart"/>
      <w:r w:rsidRPr="00B11BAA">
        <w:rPr>
          <w:rFonts w:ascii="Times New Roman" w:eastAsia="Times New Roman" w:hAnsi="Times New Roman"/>
          <w:sz w:val="24"/>
          <w:szCs w:val="24"/>
        </w:rPr>
        <w:t>ресурсов,электронных</w:t>
      </w:r>
      <w:proofErr w:type="spellEnd"/>
      <w:r w:rsidRPr="00B11BAA">
        <w:rPr>
          <w:rFonts w:ascii="Times New Roman" w:eastAsia="Times New Roman" w:hAnsi="Times New Roman"/>
          <w:sz w:val="24"/>
          <w:szCs w:val="24"/>
        </w:rPr>
        <w:t xml:space="preserve"> учебников.</w:t>
      </w:r>
    </w:p>
    <w:p w:rsidR="002E1219" w:rsidRDefault="002E1219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040903" w:rsidRDefault="00040903">
      <w:pPr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040903" w:rsidRDefault="00040903">
      <w:pPr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040903" w:rsidRDefault="00040903">
      <w:pPr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040903" w:rsidRDefault="00040903">
      <w:pPr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040903" w:rsidRDefault="00040903">
      <w:pPr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040903" w:rsidRDefault="00040903">
      <w:pPr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040903" w:rsidRDefault="00040903">
      <w:pPr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040903" w:rsidRDefault="00040903">
      <w:pPr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2E1219" w:rsidRPr="00A23E0E" w:rsidRDefault="00A23E0E">
      <w:pPr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lastRenderedPageBreak/>
        <w:t>2.9. А</w:t>
      </w:r>
      <w:r w:rsidR="002E1219" w:rsidRPr="00A23E0E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нализ показ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ателей деятельности организации</w:t>
      </w:r>
    </w:p>
    <w:p w:rsidR="002E1219" w:rsidRDefault="002E1219"/>
    <w:p w:rsidR="002E1219" w:rsidRDefault="002E1219"/>
    <w:p w:rsidR="002E1219" w:rsidRDefault="002E121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Показатели деятельности </w:t>
      </w:r>
    </w:p>
    <w:p w:rsidR="002E1219" w:rsidRDefault="002E121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Государственного бюджетного нетипового общеобразовательного учреждения Пензенской области «Губернский лицей»</w:t>
      </w:r>
    </w:p>
    <w:p w:rsidR="002E1219" w:rsidRDefault="00A23E0E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 20018-2019</w:t>
      </w:r>
      <w:r w:rsidR="002E1219">
        <w:rPr>
          <w:rFonts w:ascii="Times New Roman" w:hAnsi="Times New Roman"/>
          <w:b/>
          <w:color w:val="000000"/>
          <w:sz w:val="24"/>
          <w:szCs w:val="24"/>
        </w:rPr>
        <w:t xml:space="preserve"> учебный год</w:t>
      </w:r>
    </w:p>
    <w:p w:rsidR="002E1219" w:rsidRDefault="002E1219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pPr w:vertAnchor="text" w:horzAnchor="page" w:tblpX="890" w:tblpY="6"/>
        <w:tblW w:w="1014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0"/>
        <w:gridCol w:w="3380"/>
        <w:gridCol w:w="3380"/>
      </w:tblGrid>
      <w:tr w:rsidR="002E1219">
        <w:trPr>
          <w:trHeight w:val="744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</w:tr>
      <w:tr w:rsidR="002E1219">
        <w:trPr>
          <w:trHeight w:val="684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2E1219">
            <w:pPr>
              <w:spacing w:line="10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2E1219">
        <w:trPr>
          <w:trHeight w:val="684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950893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435</w:t>
            </w:r>
          </w:p>
        </w:tc>
      </w:tr>
      <w:tr w:rsidR="002E1219">
        <w:trPr>
          <w:trHeight w:val="1255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040903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</w:t>
            </w:r>
          </w:p>
        </w:tc>
      </w:tr>
      <w:tr w:rsidR="002E1219">
        <w:trPr>
          <w:trHeight w:val="1255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950893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159</w:t>
            </w:r>
          </w:p>
        </w:tc>
      </w:tr>
      <w:tr w:rsidR="002E1219">
        <w:trPr>
          <w:trHeight w:val="969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950893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125</w:t>
            </w:r>
          </w:p>
        </w:tc>
      </w:tr>
      <w:tr w:rsidR="002E1219">
        <w:trPr>
          <w:trHeight w:val="182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950893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149/52</w:t>
            </w:r>
          </w:p>
        </w:tc>
      </w:tr>
      <w:tr w:rsidR="002E1219">
        <w:trPr>
          <w:trHeight w:val="1255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950893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4,7</w:t>
            </w:r>
          </w:p>
        </w:tc>
      </w:tr>
      <w:tr w:rsidR="002E1219">
        <w:trPr>
          <w:trHeight w:val="1255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950893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4,8</w:t>
            </w:r>
          </w:p>
        </w:tc>
      </w:tr>
      <w:tr w:rsidR="002E1219">
        <w:trPr>
          <w:trHeight w:val="1255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950893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79</w:t>
            </w:r>
          </w:p>
        </w:tc>
      </w:tr>
      <w:tr w:rsidR="002E1219">
        <w:trPr>
          <w:trHeight w:val="1255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950893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75</w:t>
            </w:r>
          </w:p>
        </w:tc>
      </w:tr>
      <w:tr w:rsidR="002E1219">
        <w:trPr>
          <w:trHeight w:val="268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2E1219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2E1219">
        <w:trPr>
          <w:trHeight w:val="268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2E1219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2E1219">
        <w:trPr>
          <w:trHeight w:val="325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2E1219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2E1219">
        <w:trPr>
          <w:trHeight w:val="325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2E1219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2E1219">
        <w:trPr>
          <w:trHeight w:val="2111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2E1219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2E1219">
        <w:trPr>
          <w:trHeight w:val="2111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2E1219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2E1219">
        <w:trPr>
          <w:trHeight w:val="239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950893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</w:tr>
      <w:tr w:rsidR="002E1219">
        <w:trPr>
          <w:trHeight w:val="2111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950893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</w:tr>
      <w:tr w:rsidR="002E1219">
        <w:trPr>
          <w:trHeight w:val="182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95089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284</w:t>
            </w:r>
            <w:r w:rsidR="002E1219">
              <w:rPr>
                <w:rFonts w:ascii="Times New Roman" w:hAnsi="Times New Roman"/>
                <w:b/>
                <w:color w:val="000000"/>
              </w:rPr>
              <w:t>/100</w:t>
            </w:r>
          </w:p>
        </w:tc>
      </w:tr>
      <w:tr w:rsidR="002E1219">
        <w:trPr>
          <w:trHeight w:val="2111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Pr="00040903" w:rsidRDefault="002E1219">
            <w:pPr>
              <w:jc w:val="center"/>
              <w:rPr>
                <w:rFonts w:ascii="Times New Roman" w:hAnsi="Times New Roman"/>
                <w:b/>
              </w:rPr>
            </w:pPr>
            <w:r w:rsidRPr="00040903">
              <w:rPr>
                <w:rFonts w:ascii="Times New Roman" w:hAnsi="Times New Roman"/>
                <w:b/>
              </w:rPr>
              <w:t>143/54</w:t>
            </w:r>
          </w:p>
        </w:tc>
      </w:tr>
      <w:tr w:rsidR="002E1219">
        <w:trPr>
          <w:trHeight w:val="447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1.19.1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Регионального уровня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Pr="00040903" w:rsidRDefault="002E1219">
            <w:pPr>
              <w:jc w:val="center"/>
              <w:rPr>
                <w:rFonts w:ascii="Times New Roman" w:hAnsi="Times New Roman"/>
                <w:b/>
              </w:rPr>
            </w:pPr>
            <w:r w:rsidRPr="00040903">
              <w:rPr>
                <w:rFonts w:ascii="Times New Roman" w:hAnsi="Times New Roman"/>
                <w:b/>
              </w:rPr>
              <w:t>68/26</w:t>
            </w:r>
          </w:p>
        </w:tc>
      </w:tr>
      <w:tr w:rsidR="002E1219">
        <w:trPr>
          <w:trHeight w:val="447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1.19.2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Федерального уровня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Pr="00040903" w:rsidRDefault="002E1219">
            <w:pPr>
              <w:jc w:val="center"/>
              <w:rPr>
                <w:rFonts w:ascii="Times New Roman" w:hAnsi="Times New Roman"/>
                <w:b/>
              </w:rPr>
            </w:pPr>
            <w:r w:rsidRPr="00040903">
              <w:rPr>
                <w:rFonts w:ascii="Times New Roman" w:hAnsi="Times New Roman"/>
                <w:b/>
              </w:rPr>
              <w:t>82/31</w:t>
            </w:r>
          </w:p>
        </w:tc>
      </w:tr>
      <w:tr w:rsidR="002E1219">
        <w:trPr>
          <w:trHeight w:val="447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1.19.3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Международного уровня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Pr="00040903" w:rsidRDefault="002E1219">
            <w:pPr>
              <w:jc w:val="center"/>
              <w:rPr>
                <w:rFonts w:ascii="Times New Roman" w:hAnsi="Times New Roman"/>
                <w:b/>
              </w:rPr>
            </w:pPr>
            <w:r w:rsidRPr="00040903">
              <w:rPr>
                <w:rFonts w:ascii="Times New Roman" w:hAnsi="Times New Roman"/>
                <w:b/>
              </w:rPr>
              <w:t>6/2</w:t>
            </w:r>
          </w:p>
        </w:tc>
      </w:tr>
      <w:tr w:rsidR="002E1219">
        <w:trPr>
          <w:trHeight w:val="2111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2E1219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2E1219">
        <w:trPr>
          <w:trHeight w:val="182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950893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</w:t>
            </w:r>
            <w:r w:rsidR="002E1219">
              <w:rPr>
                <w:rFonts w:ascii="Times New Roman" w:hAnsi="Times New Roman"/>
                <w:b/>
                <w:color w:val="000000"/>
              </w:rPr>
              <w:t>4</w:t>
            </w:r>
          </w:p>
        </w:tc>
      </w:tr>
      <w:tr w:rsidR="002E1219">
        <w:trPr>
          <w:trHeight w:val="182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950893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151</w:t>
            </w:r>
          </w:p>
        </w:tc>
      </w:tr>
      <w:tr w:rsidR="002E1219">
        <w:trPr>
          <w:trHeight w:val="182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2E1219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2E1219">
        <w:trPr>
          <w:trHeight w:val="969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2E1219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84</w:t>
            </w:r>
          </w:p>
        </w:tc>
      </w:tr>
      <w:tr w:rsidR="002E1219">
        <w:trPr>
          <w:trHeight w:val="182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950893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82/ 97</w:t>
            </w:r>
          </w:p>
        </w:tc>
      </w:tr>
      <w:tr w:rsidR="002E1219">
        <w:trPr>
          <w:trHeight w:val="239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2E1219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82/ 97</w:t>
            </w:r>
          </w:p>
        </w:tc>
      </w:tr>
      <w:tr w:rsidR="002E1219">
        <w:trPr>
          <w:trHeight w:val="2111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2E1219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 / 2.3</w:t>
            </w:r>
          </w:p>
        </w:tc>
      </w:tr>
      <w:tr w:rsidR="002E1219">
        <w:trPr>
          <w:trHeight w:val="239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1.28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2E1219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2/ 2,3</w:t>
            </w:r>
          </w:p>
        </w:tc>
      </w:tr>
      <w:tr w:rsidR="002E1219">
        <w:trPr>
          <w:trHeight w:val="268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2E1219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64 / 76</w:t>
            </w:r>
          </w:p>
        </w:tc>
      </w:tr>
      <w:tr w:rsidR="002E1219">
        <w:trPr>
          <w:trHeight w:val="447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1.29.1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2E1219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 / 33</w:t>
            </w:r>
          </w:p>
        </w:tc>
      </w:tr>
      <w:tr w:rsidR="002E1219">
        <w:trPr>
          <w:trHeight w:val="447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1.29.2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2E1219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36 / 43</w:t>
            </w:r>
          </w:p>
        </w:tc>
      </w:tr>
      <w:tr w:rsidR="002E1219">
        <w:trPr>
          <w:trHeight w:val="2111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2E1219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E1219">
        <w:trPr>
          <w:trHeight w:val="447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1.30.1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2E1219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 / 9,5</w:t>
            </w:r>
          </w:p>
        </w:tc>
      </w:tr>
      <w:tr w:rsidR="002E1219">
        <w:trPr>
          <w:trHeight w:val="447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1.30.2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2E1219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31 / 37</w:t>
            </w:r>
          </w:p>
        </w:tc>
      </w:tr>
      <w:tr w:rsidR="002E1219">
        <w:trPr>
          <w:trHeight w:val="182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2E1219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21 /  25</w:t>
            </w:r>
          </w:p>
        </w:tc>
      </w:tr>
      <w:tr w:rsidR="002E1219">
        <w:trPr>
          <w:trHeight w:val="182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950893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</w:t>
            </w:r>
            <w:r w:rsidR="002E1219">
              <w:rPr>
                <w:rFonts w:ascii="Times New Roman" w:hAnsi="Times New Roman"/>
                <w:b/>
                <w:color w:val="000000"/>
              </w:rPr>
              <w:t xml:space="preserve"> / 24</w:t>
            </w:r>
          </w:p>
        </w:tc>
      </w:tr>
      <w:tr w:rsidR="002E1219">
        <w:trPr>
          <w:trHeight w:val="4965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1.33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2E1219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84/100</w:t>
            </w:r>
          </w:p>
        </w:tc>
      </w:tr>
      <w:tr w:rsidR="002E1219">
        <w:trPr>
          <w:trHeight w:val="4394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2E1219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84/100</w:t>
            </w:r>
          </w:p>
        </w:tc>
      </w:tr>
      <w:tr w:rsidR="002E1219">
        <w:trPr>
          <w:trHeight w:val="447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Инфраструктура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2E1219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E1219">
        <w:trPr>
          <w:trHeight w:val="731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950893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 на 3</w:t>
            </w:r>
            <w:r w:rsidR="002E1219">
              <w:rPr>
                <w:rFonts w:ascii="Times New Roman" w:hAnsi="Times New Roman"/>
                <w:b/>
                <w:color w:val="000000"/>
              </w:rPr>
              <w:t xml:space="preserve"> учащихся</w:t>
            </w:r>
          </w:p>
        </w:tc>
      </w:tr>
      <w:tr w:rsidR="002E1219">
        <w:trPr>
          <w:trHeight w:val="2111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2E1219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38</w:t>
            </w:r>
          </w:p>
        </w:tc>
      </w:tr>
      <w:tr w:rsidR="002E1219">
        <w:trPr>
          <w:trHeight w:val="1255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2E1219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да</w:t>
            </w:r>
          </w:p>
        </w:tc>
      </w:tr>
      <w:tr w:rsidR="002E1219">
        <w:trPr>
          <w:trHeight w:val="731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2E1219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да</w:t>
            </w:r>
          </w:p>
        </w:tc>
      </w:tr>
      <w:tr w:rsidR="002E1219">
        <w:trPr>
          <w:trHeight w:val="15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2.4.1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2E1219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да</w:t>
            </w:r>
          </w:p>
        </w:tc>
      </w:tr>
      <w:tr w:rsidR="002E1219">
        <w:trPr>
          <w:trHeight w:val="447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2E1219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да</w:t>
            </w:r>
          </w:p>
        </w:tc>
      </w:tr>
      <w:tr w:rsidR="002E1219">
        <w:trPr>
          <w:trHeight w:val="969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2E1219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да</w:t>
            </w:r>
          </w:p>
        </w:tc>
      </w:tr>
      <w:tr w:rsidR="002E1219">
        <w:trPr>
          <w:trHeight w:val="1255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2.4.4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2E1219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да</w:t>
            </w:r>
          </w:p>
        </w:tc>
      </w:tr>
      <w:tr w:rsidR="002E1219">
        <w:trPr>
          <w:trHeight w:val="969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2.4.5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2E1219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да</w:t>
            </w:r>
          </w:p>
        </w:tc>
      </w:tr>
      <w:tr w:rsidR="002E1219">
        <w:trPr>
          <w:trHeight w:val="239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950893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441</w:t>
            </w:r>
          </w:p>
        </w:tc>
      </w:tr>
      <w:tr w:rsidR="002E1219">
        <w:trPr>
          <w:trHeight w:val="154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219" w:rsidRDefault="002E1219">
            <w:pPr>
              <w:spacing w:before="100" w:line="100" w:lineRule="atLeast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9" w:rsidRDefault="002E1219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16,8м</w:t>
            </w:r>
            <w:r>
              <w:rPr>
                <w:rFonts w:ascii="Times New Roman" w:hAnsi="Times New Roman"/>
                <w:b/>
                <w:color w:val="000000"/>
                <w:vertAlign w:val="superscript"/>
              </w:rPr>
              <w:t>2</w:t>
            </w:r>
          </w:p>
        </w:tc>
      </w:tr>
    </w:tbl>
    <w:p w:rsidR="002E1219" w:rsidRDefault="002E1219">
      <w:pPr>
        <w:pStyle w:val="a3"/>
        <w:jc w:val="both"/>
      </w:pPr>
      <w:r>
        <w:rPr>
          <w:rFonts w:ascii="Times New Roman" w:eastAsia="Times New Roman" w:hAnsi="Times New Roman"/>
          <w:sz w:val="28"/>
          <w:szCs w:val="28"/>
        </w:rPr>
        <w:tab/>
      </w:r>
    </w:p>
    <w:p w:rsidR="002E1219" w:rsidRDefault="002E1219">
      <w:pPr>
        <w:pStyle w:val="a3"/>
        <w:jc w:val="both"/>
        <w:rPr>
          <w:rFonts w:ascii="Times New Roman" w:eastAsia="Times New Roman" w:hAnsi="Times New Roman" w:hint="default"/>
          <w:sz w:val="28"/>
          <w:szCs w:val="28"/>
        </w:rPr>
      </w:pPr>
    </w:p>
    <w:p w:rsidR="002E1219" w:rsidRDefault="002E1219">
      <w:pPr>
        <w:rPr>
          <w:color w:val="000000"/>
        </w:rPr>
      </w:pPr>
    </w:p>
    <w:p w:rsidR="002E1219" w:rsidRDefault="002E1219"/>
    <w:sectPr w:rsidR="002E1219" w:rsidSect="00A23E0E">
      <w:pgSz w:w="11906" w:h="16838"/>
      <w:pgMar w:top="709" w:right="991" w:bottom="284" w:left="1701" w:header="720" w:footer="720" w:gutter="0"/>
      <w:cols w:space="425"/>
      <w:docGrid w:linePitch="1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j-ea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C3B2F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D4CAC5B8"/>
  </w:abstractNum>
  <w:abstractNum w:abstractNumId="2" w15:restartNumberingAfterBreak="0">
    <w:nsid w:val="00000003"/>
    <w:multiLevelType w:val="hybridMultilevel"/>
    <w:tmpl w:val="92CE8C5E"/>
  </w:abstractNum>
  <w:abstractNum w:abstractNumId="3" w15:restartNumberingAfterBreak="0">
    <w:nsid w:val="00000004"/>
    <w:multiLevelType w:val="hybridMultilevel"/>
    <w:tmpl w:val="EEE0CF1A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saveSubsetFonts/>
  <w:bordersDoNotSurroundHeader/>
  <w:bordersDoNotSurroundFooter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800"/>
  <w:hyphenationZone w:val="0"/>
  <w:defaultTableStyle w:val="a"/>
  <w:drawingGridHorizontalSpacing w:val="170"/>
  <w:drawingGridVerticalSpacing w:val="170"/>
  <w:displayHorizontalDrawingGridEvery w:val="2"/>
  <w:displayVerticalDrawingGridEvery w:val="2"/>
  <w:characterSpacingControl w:val="doNotCompress"/>
  <w:doNotDemarcateInvalidXml/>
  <w:endnotePr>
    <w:pos w:val="sectEnd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CB"/>
    <w:rsid w:val="00040903"/>
    <w:rsid w:val="00083B87"/>
    <w:rsid w:val="002E1219"/>
    <w:rsid w:val="0033234E"/>
    <w:rsid w:val="0041325B"/>
    <w:rsid w:val="00475F14"/>
    <w:rsid w:val="005166CB"/>
    <w:rsid w:val="00794119"/>
    <w:rsid w:val="008F4BF6"/>
    <w:rsid w:val="00950893"/>
    <w:rsid w:val="00A05689"/>
    <w:rsid w:val="00A23E0E"/>
    <w:rsid w:val="00A847BF"/>
    <w:rsid w:val="00AB4035"/>
    <w:rsid w:val="00B11BAA"/>
    <w:rsid w:val="00B8228F"/>
    <w:rsid w:val="00C26A5B"/>
    <w:rsid w:val="00C63195"/>
    <w:rsid w:val="00C86063"/>
    <w:rsid w:val="00D674BD"/>
    <w:rsid w:val="00E101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240"/>
      <w:outlineLvl w:val="0"/>
    </w:pPr>
    <w:rPr>
      <w:rFonts w:ascii="Cambria" w:eastAsia="Malgun Gothic" w:hAnsi="Cambria"/>
      <w:color w:val="2E74B5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40"/>
      <w:outlineLvl w:val="1"/>
    </w:pPr>
    <w:rPr>
      <w:rFonts w:ascii="Cambria" w:eastAsia="Malgun Gothic" w:hAnsi="Cambria"/>
      <w:color w:val="2E74B5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40"/>
      <w:outlineLvl w:val="2"/>
    </w:pPr>
    <w:rPr>
      <w:rFonts w:ascii="Cambria" w:eastAsia="Malgun Gothic" w:hAnsi="Cambria"/>
      <w:color w:val="1F4D78"/>
      <w:sz w:val="24"/>
      <w:szCs w:val="24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40"/>
      <w:outlineLvl w:val="3"/>
    </w:pPr>
    <w:rPr>
      <w:rFonts w:ascii="Cambria" w:eastAsia="Malgun Gothic" w:hAnsi="Cambria"/>
      <w:i/>
      <w:iCs/>
      <w:color w:val="2E74B5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40"/>
      <w:outlineLvl w:val="4"/>
    </w:pPr>
    <w:rPr>
      <w:rFonts w:ascii="Cambria" w:eastAsia="Malgun Gothic" w:hAnsi="Cambria"/>
      <w:color w:val="2E74B5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40"/>
      <w:outlineLvl w:val="5"/>
    </w:pPr>
    <w:rPr>
      <w:rFonts w:ascii="Cambria" w:eastAsia="Malgun Gothic" w:hAnsi="Cambria"/>
      <w:color w:val="1F4D78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40"/>
      <w:outlineLvl w:val="6"/>
    </w:pPr>
    <w:rPr>
      <w:rFonts w:ascii="Cambria" w:eastAsia="Malgun Gothic" w:hAnsi="Cambria"/>
      <w:i/>
      <w:iCs/>
      <w:color w:val="1F4D78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40"/>
      <w:outlineLvl w:val="7"/>
    </w:pPr>
    <w:rPr>
      <w:rFonts w:ascii="Cambria" w:eastAsia="Malgun Gothic" w:hAnsi="Cambria"/>
      <w:color w:val="272727"/>
      <w:sz w:val="21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40"/>
      <w:outlineLvl w:val="8"/>
    </w:pPr>
    <w:rPr>
      <w:rFonts w:ascii="Cambria" w:eastAsia="Malgun Gothic" w:hAnsi="Cambria"/>
      <w:i/>
      <w:iCs/>
      <w:color w:val="272727"/>
      <w:sz w:val="21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Pr>
      <w:rFonts w:ascii="Cambria" w:eastAsia="Malgun Gothic" w:hAnsi="Cambria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rPr>
      <w:rFonts w:ascii="Cambria" w:eastAsia="Malgun Gothic" w:hAnsi="Cambria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rPr>
      <w:rFonts w:ascii="Cambria" w:eastAsia="Malgun Gothic" w:hAnsi="Cambria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rPr>
      <w:rFonts w:ascii="Cambria" w:eastAsia="Malgun Gothic" w:hAnsi="Cambria" w:cs="Times New Roman"/>
      <w:i/>
      <w:iCs/>
      <w:color w:val="2E74B5"/>
    </w:rPr>
  </w:style>
  <w:style w:type="character" w:customStyle="1" w:styleId="50">
    <w:name w:val="Заголовок 5 Знак"/>
    <w:link w:val="5"/>
    <w:rPr>
      <w:rFonts w:ascii="Cambria" w:eastAsia="Malgun Gothic" w:hAnsi="Cambria" w:cs="Times New Roman"/>
      <w:color w:val="2E74B5"/>
    </w:rPr>
  </w:style>
  <w:style w:type="character" w:customStyle="1" w:styleId="60">
    <w:name w:val="Заголовок 6 Знак"/>
    <w:link w:val="6"/>
    <w:rPr>
      <w:rFonts w:ascii="Cambria" w:eastAsia="Malgun Gothic" w:hAnsi="Cambria" w:cs="Times New Roman"/>
      <w:color w:val="1F4D78"/>
    </w:rPr>
  </w:style>
  <w:style w:type="character" w:customStyle="1" w:styleId="70">
    <w:name w:val="Заголовок 7 Знак"/>
    <w:link w:val="7"/>
    <w:rPr>
      <w:rFonts w:ascii="Cambria" w:eastAsia="Malgun Gothic" w:hAnsi="Cambria" w:cs="Times New Roman"/>
      <w:i/>
      <w:iCs/>
      <w:color w:val="1F4D78"/>
    </w:rPr>
  </w:style>
  <w:style w:type="character" w:customStyle="1" w:styleId="80">
    <w:name w:val="Заголовок 8 Знак"/>
    <w:link w:val="8"/>
    <w:rPr>
      <w:rFonts w:ascii="Cambria" w:eastAsia="Malgun Gothic" w:hAnsi="Cambria" w:cs="Times New Roman"/>
      <w:color w:val="272727"/>
      <w:sz w:val="21"/>
      <w:szCs w:val="20"/>
    </w:rPr>
  </w:style>
  <w:style w:type="character" w:customStyle="1" w:styleId="90">
    <w:name w:val="Заголовок 9 Знак"/>
    <w:link w:val="9"/>
    <w:rPr>
      <w:rFonts w:ascii="Cambria" w:eastAsia="Malgun Gothic" w:hAnsi="Cambria" w:cs="Times New Roman"/>
      <w:i/>
      <w:iCs/>
      <w:color w:val="272727"/>
      <w:sz w:val="21"/>
      <w:szCs w:val="20"/>
    </w:rPr>
  </w:style>
  <w:style w:type="paragraph" w:styleId="a3">
    <w:name w:val="No Spacing"/>
    <w:qFormat/>
  </w:style>
  <w:style w:type="character" w:customStyle="1" w:styleId="a4">
    <w:name w:val="Текст выноски Знак"/>
    <w:link w:val="a5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a4"/>
    <w:rPr>
      <w:rFonts w:ascii="Segoe UI" w:hAnsi="Segoe UI" w:cs="Segoe UI"/>
      <w:sz w:val="18"/>
      <w:szCs w:val="18"/>
    </w:rPr>
  </w:style>
  <w:style w:type="table" w:styleId="a6">
    <w:name w:val="Table Grid"/>
    <w:basedOn w:val="a1"/>
    <w:rPr>
      <w:lang w:val="en-US" w:eastAsia="x-none" w:bidi="x-none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0" w:type="dxa"/>
        <w:right w:w="0" w:type="dxa"/>
      </w:tblCellMar>
    </w:tblPr>
  </w:style>
  <w:style w:type="paragraph" w:customStyle="1" w:styleId="11">
    <w:name w:val="Заголовок №1"/>
    <w:basedOn w:val="a"/>
    <w:pPr>
      <w:shd w:val="clear" w:color="auto" w:fill="FFFFFF"/>
      <w:spacing w:after="300" w:line="0" w:lineRule="atLeast"/>
      <w:ind w:hanging="760"/>
      <w:outlineLvl w:val="0"/>
    </w:pPr>
    <w:rPr>
      <w:rFonts w:ascii="Times New Roman" w:eastAsia="Times New Roman" w:hAnsi="Times New Roman"/>
      <w:sz w:val="23"/>
      <w:szCs w:val="22"/>
      <w:lang w:val="x-none"/>
    </w:rPr>
  </w:style>
  <w:style w:type="paragraph" w:customStyle="1" w:styleId="Style11">
    <w:name w:val="Style11"/>
    <w:basedOn w:val="a"/>
    <w:pPr>
      <w:widowControl w:val="0"/>
      <w:autoSpaceDE w:val="0"/>
      <w:autoSpaceDN w:val="0"/>
      <w:spacing w:line="274" w:lineRule="exact"/>
      <w:ind w:firstLine="538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12">
    <w:name w:val="Основной текст1"/>
    <w:basedOn w:val="a"/>
    <w:pPr>
      <w:shd w:val="clear" w:color="auto" w:fill="FFFFFF"/>
      <w:spacing w:line="274" w:lineRule="exact"/>
      <w:ind w:hanging="580"/>
    </w:pPr>
    <w:rPr>
      <w:rFonts w:ascii="Times New Roman" w:eastAsia="Times New Roman" w:hAnsi="Times New Roman"/>
      <w:sz w:val="23"/>
      <w:szCs w:val="22"/>
      <w:lang w:val="x-none"/>
    </w:rPr>
  </w:style>
  <w:style w:type="character" w:customStyle="1" w:styleId="s110">
    <w:name w:val="s110"/>
    <w:rPr>
      <w:b/>
      <w:bCs w:val="0"/>
    </w:rPr>
  </w:style>
  <w:style w:type="table" w:customStyle="1" w:styleId="13">
    <w:name w:val="Сетка таблицы1"/>
    <w:basedOn w:val="a1"/>
    <w:next w:val="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B822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D674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59"/>
    <w:rsid w:val="00D674BD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6"/>
    <w:uiPriority w:val="59"/>
    <w:rsid w:val="00D674BD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D674BD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59"/>
    <w:rsid w:val="00D674BD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AB403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cpnz.ru/news/nashi_v_azii/2017-05-31-29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9614</Words>
  <Characters>54806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64292</CharactersWithSpaces>
  <SharedDoc>false</SharedDoc>
  <HLinks>
    <vt:vector size="6" baseType="variant">
      <vt:variant>
        <vt:i4>3670056</vt:i4>
      </vt:variant>
      <vt:variant>
        <vt:i4>0</vt:i4>
      </vt:variant>
      <vt:variant>
        <vt:i4>0</vt:i4>
      </vt:variant>
      <vt:variant>
        <vt:i4>5</vt:i4>
      </vt:variant>
      <vt:variant>
        <vt:lpwstr>http://licpnz.ru/news/nashi_v_azii/2017-05-31-2959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2019-09-19T09:09:00Z</dcterms:created>
  <dcterms:modified xsi:type="dcterms:W3CDTF">2019-09-19T09:09:00Z</dcterms:modified>
</cp:coreProperties>
</file>