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1219" w:rsidRDefault="002E1219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B8228F" w:rsidRPr="003752F8" w:rsidRDefault="00B8228F" w:rsidP="00B8228F">
      <w:pPr>
        <w:rPr>
          <w:rFonts w:ascii="Times New Roman" w:eastAsia="Times New Roman" w:hAnsi="Times New Roman"/>
          <w:sz w:val="24"/>
          <w:szCs w:val="24"/>
        </w:rPr>
      </w:pPr>
      <w:r w:rsidRPr="003752F8">
        <w:rPr>
          <w:rFonts w:ascii="Times New Roman" w:eastAsia="Times New Roman" w:hAnsi="Times New Roman"/>
          <w:sz w:val="24"/>
          <w:szCs w:val="24"/>
        </w:rPr>
        <w:t xml:space="preserve">Рассмотрен  на заседании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1B2043">
        <w:rPr>
          <w:rFonts w:ascii="Times New Roman" w:eastAsia="Times New Roman" w:hAnsi="Times New Roman"/>
          <w:sz w:val="24"/>
          <w:szCs w:val="24"/>
        </w:rPr>
        <w:t xml:space="preserve">«Утверждаю»                              </w:t>
      </w:r>
      <w:r w:rsidRPr="003752F8">
        <w:rPr>
          <w:rFonts w:ascii="Times New Roman" w:eastAsia="Times New Roman" w:hAnsi="Times New Roman"/>
          <w:sz w:val="24"/>
          <w:szCs w:val="24"/>
        </w:rPr>
        <w:t xml:space="preserve">педагогического совета              </w:t>
      </w:r>
      <w:r w:rsidRPr="001B2043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д</w:t>
      </w:r>
      <w:r w:rsidRPr="001B2043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1B20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52F8">
        <w:rPr>
          <w:rFonts w:ascii="Times New Roman" w:eastAsia="Times New Roman" w:hAnsi="Times New Roman"/>
          <w:sz w:val="24"/>
          <w:szCs w:val="24"/>
        </w:rPr>
        <w:t xml:space="preserve">Губернского лицея                                                       </w:t>
      </w:r>
    </w:p>
    <w:p w:rsidR="00B8228F" w:rsidRPr="003752F8" w:rsidRDefault="00B8228F" w:rsidP="00B8228F">
      <w:pPr>
        <w:ind w:left="-851" w:firstLine="851"/>
        <w:rPr>
          <w:rFonts w:ascii="Times New Roman" w:eastAsia="Times New Roman" w:hAnsi="Times New Roman"/>
          <w:sz w:val="24"/>
          <w:szCs w:val="24"/>
        </w:rPr>
      </w:pPr>
      <w:r w:rsidRPr="003752F8">
        <w:rPr>
          <w:rFonts w:ascii="Times New Roman" w:eastAsia="Times New Roman" w:hAnsi="Times New Roman"/>
          <w:sz w:val="24"/>
          <w:szCs w:val="24"/>
        </w:rPr>
        <w:t>протокол №1 от 30</w:t>
      </w:r>
      <w:r w:rsidRPr="001B2043">
        <w:rPr>
          <w:rFonts w:ascii="Times New Roman" w:eastAsia="Times New Roman" w:hAnsi="Times New Roman"/>
          <w:sz w:val="24"/>
          <w:szCs w:val="24"/>
        </w:rPr>
        <w:t xml:space="preserve"> августа 2017</w:t>
      </w:r>
      <w:r w:rsidRPr="003752F8">
        <w:rPr>
          <w:rFonts w:ascii="Times New Roman" w:eastAsia="Times New Roman" w:hAnsi="Times New Roman"/>
          <w:sz w:val="24"/>
          <w:szCs w:val="24"/>
        </w:rPr>
        <w:t xml:space="preserve"> г. </w:t>
      </w:r>
      <w:r w:rsidRPr="001B2043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752F8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 xml:space="preserve">Т.Н.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Танасова</w:t>
      </w:r>
      <w:proofErr w:type="spellEnd"/>
      <w:r w:rsidRPr="003752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</w:p>
    <w:p w:rsidR="00B8228F" w:rsidRPr="003752F8" w:rsidRDefault="00B8228F" w:rsidP="00B8228F">
      <w:pPr>
        <w:rPr>
          <w:rFonts w:ascii="Times New Roman" w:eastAsia="Times New Roman" w:hAnsi="Times New Roman"/>
          <w:sz w:val="24"/>
          <w:szCs w:val="24"/>
        </w:rPr>
      </w:pPr>
      <w:r w:rsidRPr="003752F8">
        <w:rPr>
          <w:rFonts w:ascii="Times New Roman" w:eastAsia="Times New Roman" w:hAnsi="Times New Roman"/>
          <w:sz w:val="24"/>
          <w:szCs w:val="24"/>
        </w:rPr>
        <w:t>Председатель педагогического совета</w:t>
      </w:r>
    </w:p>
    <w:p w:rsidR="002E1219" w:rsidRDefault="00B8228F" w:rsidP="00B8228F">
      <w:pPr>
        <w:rPr>
          <w:rFonts w:ascii="Times New Roman" w:eastAsia="Times New Roman" w:hAnsi="Times New Roman"/>
          <w:b/>
          <w:lang w:val="x-none" w:eastAsia="x-none" w:bidi="x-none"/>
        </w:rPr>
      </w:pPr>
      <w:r w:rsidRPr="001B2043">
        <w:rPr>
          <w:rFonts w:ascii="Times New Roman" w:eastAsia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</w:rPr>
        <w:t xml:space="preserve">Т.Н.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Танасова</w:t>
      </w:r>
      <w:proofErr w:type="spellEnd"/>
    </w:p>
    <w:p w:rsidR="002E1219" w:rsidRDefault="002E1219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5166CB" w:rsidRDefault="005166CB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5166CB" w:rsidRDefault="005166CB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5166CB" w:rsidRDefault="005166CB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B8228F" w:rsidRDefault="00B8228F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2E1219" w:rsidRDefault="002E1219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Отчет</w:t>
      </w:r>
    </w:p>
    <w:p w:rsidR="002E1219" w:rsidRDefault="002E1219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о результатах </w:t>
      </w:r>
      <w:proofErr w:type="spellStart"/>
      <w:r>
        <w:rPr>
          <w:rFonts w:ascii="Times New Roman" w:hAnsi="Times New Roman"/>
          <w:b/>
          <w:color w:val="002060"/>
          <w:sz w:val="36"/>
          <w:szCs w:val="36"/>
        </w:rPr>
        <w:t>самообследования</w:t>
      </w:r>
      <w:proofErr w:type="spellEnd"/>
    </w:p>
    <w:p w:rsidR="002E1219" w:rsidRDefault="002E1219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Государственного бюджетного нетипового общеобразовательного учреждения Пензенской области </w:t>
      </w:r>
    </w:p>
    <w:p w:rsidR="002E1219" w:rsidRDefault="002E1219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«Губернский лицей»</w:t>
      </w:r>
    </w:p>
    <w:p w:rsidR="002E1219" w:rsidRDefault="002E1219">
      <w:pPr>
        <w:jc w:val="center"/>
        <w:rPr>
          <w:rStyle w:val="s110"/>
          <w:rFonts w:ascii="Times New Roman" w:hAnsi="Times New Roman"/>
          <w:bCs/>
        </w:rPr>
      </w:pPr>
    </w:p>
    <w:p w:rsidR="002E1219" w:rsidRPr="00475F14" w:rsidRDefault="00E10141">
      <w:pPr>
        <w:jc w:val="center"/>
        <w:rPr>
          <w:rStyle w:val="s110"/>
          <w:rFonts w:ascii="Times New Roman" w:hAnsi="Times New Roman"/>
          <w:bCs/>
          <w:color w:val="1F497D"/>
          <w:sz w:val="36"/>
          <w:szCs w:val="36"/>
          <w:lang w:eastAsia="x-none" w:bidi="x-none"/>
        </w:rPr>
      </w:pPr>
      <w:r>
        <w:rPr>
          <w:rStyle w:val="s110"/>
          <w:rFonts w:ascii="Times New Roman" w:hAnsi="Times New Roman"/>
          <w:bCs/>
          <w:color w:val="1F497D"/>
          <w:sz w:val="36"/>
          <w:szCs w:val="36"/>
          <w:lang w:eastAsia="x-none" w:bidi="x-none"/>
        </w:rPr>
        <w:t>з</w:t>
      </w:r>
      <w:r w:rsidR="00B8228F" w:rsidRPr="00475F14">
        <w:rPr>
          <w:rStyle w:val="s110"/>
          <w:rFonts w:ascii="Times New Roman" w:hAnsi="Times New Roman"/>
          <w:bCs/>
          <w:color w:val="1F497D"/>
          <w:sz w:val="36"/>
          <w:szCs w:val="36"/>
          <w:lang w:eastAsia="x-none" w:bidi="x-none"/>
        </w:rPr>
        <w:t>а 2018-2019 учебный год</w:t>
      </w:r>
    </w:p>
    <w:p w:rsidR="002E1219" w:rsidRDefault="002E1219">
      <w:pPr>
        <w:jc w:val="center"/>
        <w:rPr>
          <w:rStyle w:val="s110"/>
          <w:rFonts w:ascii="Times New Roman" w:hAnsi="Times New Roman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</w:rPr>
      </w:pPr>
    </w:p>
    <w:p w:rsidR="002E1219" w:rsidRDefault="002E1219">
      <w:pPr>
        <w:jc w:val="center"/>
        <w:rPr>
          <w:rStyle w:val="s110"/>
          <w:bCs/>
          <w:lang w:val="x-none" w:eastAsia="x-none" w:bidi="x-none"/>
        </w:rPr>
      </w:pPr>
    </w:p>
    <w:p w:rsidR="002E1219" w:rsidRDefault="002E1219" w:rsidP="00B8228F">
      <w:pPr>
        <w:rPr>
          <w:rFonts w:ascii="Times New Roman" w:eastAsia="Times New Roman" w:hAnsi="Times New Roman"/>
          <w:sz w:val="24"/>
          <w:szCs w:val="24"/>
        </w:rPr>
      </w:pPr>
    </w:p>
    <w:p w:rsidR="002E1219" w:rsidRDefault="002E121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E1219" w:rsidRDefault="002E121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23E0E" w:rsidRDefault="00A23E0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E1219" w:rsidRDefault="002E121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Структура отчета 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Аналитическая часть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2.Результаты анализа, оценка образовательной деятельности: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 структура образовательного учреждения и система управления;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содержание и качество подготовки обучающихся;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организация учебного процесса;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 востребованность выпускников;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2.5. качество кадрового обеспечения;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 качество учебно-методического обеспечения, библиотечно-информационного обеспечения;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2.7. материально-техническая база;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 внутренняя система оценки качества образования;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2.9. анализ показателей деятельности организации.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1219" w:rsidRPr="00B8228F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8228F">
        <w:rPr>
          <w:rFonts w:ascii="Times New Roman" w:eastAsia="Times New Roman" w:hAnsi="Times New Roman"/>
          <w:sz w:val="24"/>
          <w:szCs w:val="24"/>
        </w:rPr>
        <w:t xml:space="preserve">Отчет о </w:t>
      </w:r>
      <w:proofErr w:type="spellStart"/>
      <w:r w:rsidRPr="00B8228F">
        <w:rPr>
          <w:rFonts w:ascii="Times New Roman" w:eastAsia="Times New Roman" w:hAnsi="Times New Roman"/>
          <w:sz w:val="24"/>
          <w:szCs w:val="24"/>
        </w:rPr>
        <w:t>самообследовании</w:t>
      </w:r>
      <w:proofErr w:type="spellEnd"/>
      <w:r w:rsidRPr="00B8228F">
        <w:rPr>
          <w:rFonts w:ascii="Times New Roman" w:eastAsia="Times New Roman" w:hAnsi="Times New Roman"/>
          <w:sz w:val="24"/>
          <w:szCs w:val="24"/>
        </w:rPr>
        <w:t xml:space="preserve"> рассмотрен на педагогическом совете образовательного учреждени</w:t>
      </w:r>
      <w:r w:rsidR="00B8228F" w:rsidRPr="00B8228F">
        <w:rPr>
          <w:rFonts w:ascii="Times New Roman" w:eastAsia="Times New Roman" w:hAnsi="Times New Roman"/>
          <w:sz w:val="24"/>
          <w:szCs w:val="24"/>
        </w:rPr>
        <w:t>я протокол №1 от 30 августа 2019</w:t>
      </w:r>
      <w:r w:rsidRPr="00B8228F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E1219" w:rsidRDefault="002E1219">
      <w:pPr>
        <w:jc w:val="both"/>
        <w:rPr>
          <w:rStyle w:val="s110"/>
          <w:rFonts w:ascii="Times New Roman" w:eastAsia="Times New Roman" w:hAnsi="Times New Roman"/>
          <w:bCs/>
          <w:sz w:val="24"/>
          <w:szCs w:val="24"/>
          <w:lang w:val="x-none" w:eastAsia="x-none" w:bidi="x-none"/>
        </w:rPr>
      </w:pPr>
      <w:r>
        <w:rPr>
          <w:rFonts w:ascii="Times New Roman" w:eastAsia="Times New Roman" w:hAnsi="Times New Roman"/>
          <w:sz w:val="24"/>
          <w:szCs w:val="24"/>
        </w:rPr>
        <w:t>Ц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елями проведения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являются</w:t>
      </w:r>
      <w:r>
        <w:rPr>
          <w:rFonts w:ascii="Times New Roman" w:eastAsia="Times New Roman" w:hAnsi="Times New Roman"/>
          <w:sz w:val="24"/>
          <w:szCs w:val="24"/>
        </w:rPr>
        <w:t xml:space="preserve">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самооследования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E1219" w:rsidRDefault="002E1219">
      <w:pPr>
        <w:jc w:val="center"/>
        <w:rPr>
          <w:rStyle w:val="s110"/>
          <w:rFonts w:ascii="Times New Roman" w:eastAsia="Times New Roman" w:hAnsi="Times New Roman"/>
          <w:bCs/>
          <w:sz w:val="24"/>
          <w:szCs w:val="24"/>
          <w:lang w:val="x-none" w:eastAsia="x-none" w:bidi="x-none"/>
        </w:rPr>
      </w:pPr>
    </w:p>
    <w:p w:rsidR="002E1219" w:rsidRDefault="002E121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Style w:val="s110"/>
          <w:rFonts w:ascii="Times New Roman" w:eastAsia="Times New Roman" w:hAnsi="Times New Roman"/>
          <w:bCs/>
          <w:sz w:val="24"/>
          <w:szCs w:val="24"/>
          <w:lang w:val="en-US" w:eastAsia="x-none" w:bidi="x-none"/>
        </w:rPr>
        <w:t>I</w:t>
      </w:r>
      <w:r>
        <w:rPr>
          <w:rStyle w:val="s110"/>
          <w:rFonts w:ascii="Times New Roman" w:eastAsia="Times New Roman" w:hAnsi="Times New Roman"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082"/>
      </w:tblGrid>
      <w:tr w:rsidR="002E1219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Государственное  бюджетное нетиповое общеобразовательное  учреждение Пензенской области «Губернский лицей»</w:t>
            </w:r>
          </w:p>
          <w:p w:rsidR="002E1219" w:rsidRDefault="002E121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1219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Pr="00B8228F" w:rsidRDefault="002E121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8228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и.о</w:t>
            </w:r>
            <w:proofErr w:type="spellEnd"/>
            <w:r w:rsidRPr="00B8228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. Директора </w:t>
            </w:r>
            <w:proofErr w:type="spellStart"/>
            <w:r w:rsidRPr="00B8228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Танасова</w:t>
            </w:r>
            <w:proofErr w:type="spellEnd"/>
            <w:r w:rsidRPr="00B8228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Т.Н.</w:t>
            </w:r>
          </w:p>
        </w:tc>
      </w:tr>
      <w:tr w:rsidR="002E121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 xml:space="preserve">440049,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>Пенза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>Попова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>, 66.</w:t>
            </w:r>
          </w:p>
          <w:p w:rsidR="002E1219" w:rsidRDefault="002E121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21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Verdana"/>
                <w:sz w:val="24"/>
                <w:szCs w:val="24"/>
                <w:lang w:val="en-US" w:eastAsia="ko-KR"/>
              </w:rPr>
              <w:t>:+7(8412) 34-85-44</w:t>
            </w:r>
            <w:r>
              <w:rPr>
                <w:rFonts w:ascii="Times New Roman" w:eastAsia="Times New Roman" w:hAnsi="Times New Roman" w:cs="Verdana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Verdana"/>
                <w:sz w:val="24"/>
                <w:szCs w:val="24"/>
                <w:lang w:val="en-US" w:eastAsia="ko-KR"/>
              </w:rPr>
              <w:t>Факс</w:t>
            </w:r>
            <w:proofErr w:type="spellEnd"/>
            <w:r>
              <w:rPr>
                <w:rFonts w:ascii="Times New Roman" w:eastAsia="Times New Roman" w:hAnsi="Times New Roman" w:cs="Verdana"/>
                <w:sz w:val="24"/>
                <w:szCs w:val="24"/>
                <w:lang w:val="en-US" w:eastAsia="ko-KR"/>
              </w:rPr>
              <w:t>: +7(8412) 34-73-08</w:t>
            </w:r>
            <w:r>
              <w:rPr>
                <w:rFonts w:ascii="Times New Roman" w:eastAsia="Times New Roman" w:hAnsi="Times New Roman" w:cs="Verdana"/>
                <w:sz w:val="24"/>
                <w:szCs w:val="24"/>
              </w:rPr>
              <w:br/>
            </w:r>
          </w:p>
        </w:tc>
      </w:tr>
      <w:tr w:rsidR="002E121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x-none" w:bidi="x-none"/>
              </w:rPr>
            </w:pPr>
            <w:r>
              <w:rPr>
                <w:rFonts w:ascii="Times New Roman" w:eastAsia="Times New Roman" w:hAnsi="Times New Roman" w:cs="Verdana"/>
                <w:sz w:val="24"/>
                <w:szCs w:val="24"/>
                <w:lang w:val="en-US" w:eastAsia="ko-KR"/>
              </w:rPr>
              <w:t>e-mail: licpnz@yandex.ru</w:t>
            </w:r>
          </w:p>
        </w:tc>
      </w:tr>
      <w:tr w:rsidR="002E121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19" w:rsidRDefault="002E1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>сайта</w:t>
            </w:r>
            <w:proofErr w:type="spellEnd"/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19" w:rsidRDefault="002E121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x-none" w:bidi="x-none"/>
              </w:rPr>
            </w:pPr>
            <w:r>
              <w:rPr>
                <w:rFonts w:ascii="Times New Roman" w:eastAsia="Times New Roman" w:hAnsi="Times New Roman" w:cs="Verdana"/>
                <w:sz w:val="24"/>
                <w:szCs w:val="24"/>
                <w:lang w:val="en-US" w:eastAsia="ko-KR"/>
              </w:rPr>
              <w:t xml:space="preserve"> http://www.licpnz.ru</w:t>
            </w:r>
            <w:r>
              <w:rPr>
                <w:rFonts w:ascii="Times New Roman" w:eastAsia="Times New Roman" w:hAnsi="Times New Roman" w:cs="Verdana"/>
                <w:sz w:val="24"/>
                <w:szCs w:val="24"/>
              </w:rPr>
              <w:br/>
            </w:r>
          </w:p>
        </w:tc>
      </w:tr>
      <w:tr w:rsidR="002E121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>Министерство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>Пензенской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>области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ko-KR"/>
              </w:rPr>
              <w:t xml:space="preserve"> </w:t>
            </w:r>
          </w:p>
          <w:p w:rsidR="002E1219" w:rsidRDefault="002E121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121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Дата основания лицея: 2011 год. (Приказ № 309 /01-07 от 23.05.11 года Министерство образования Пензенской области.) </w:t>
            </w:r>
          </w:p>
        </w:tc>
      </w:tr>
      <w:tr w:rsidR="002E121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лицензия  на право ведения образовательной деятельности от 23.01.2017г № 12242 выдана Министерством образования Пензенской области</w:t>
            </w:r>
          </w:p>
        </w:tc>
      </w:tr>
      <w:tr w:rsidR="002E121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Default="002E121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Свидетельство </w:t>
            </w:r>
            <w:r>
              <w:rPr>
                <w:rFonts w:ascii="Times New Roman" w:eastAsia="Times New Roman" w:hAnsi="Times New Roman" w:cs="Verdana"/>
                <w:sz w:val="24"/>
                <w:szCs w:val="24"/>
                <w:lang w:eastAsia="ko-KR"/>
              </w:rPr>
              <w:t xml:space="preserve"> о государственной аккредитации</w:t>
            </w:r>
            <w:r>
              <w:rPr>
                <w:rFonts w:ascii="Times New Roman" w:eastAsia="Times New Roman" w:hAnsi="Times New Roman" w:cs="Verdana"/>
                <w:sz w:val="24"/>
                <w:szCs w:val="24"/>
                <w:lang w:val="en-US" w:eastAsia="ko-KR"/>
              </w:rPr>
              <w:t> </w:t>
            </w:r>
            <w:r>
              <w:rPr>
                <w:rFonts w:ascii="Times New Roman" w:eastAsia="Times New Roman" w:hAnsi="Times New Roman" w:cs="Verdana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Verdana"/>
                <w:sz w:val="24"/>
                <w:szCs w:val="24"/>
                <w:lang w:eastAsia="ko-KR"/>
              </w:rPr>
              <w:t xml:space="preserve"> от 22 декабря 2016 г.№ 6369 выдано </w:t>
            </w:r>
            <w:proofErr w:type="spellStart"/>
            <w:r>
              <w:rPr>
                <w:rFonts w:ascii="Times New Roman" w:eastAsia="Times New Roman" w:hAnsi="Times New Roman" w:cs="Verdana"/>
                <w:sz w:val="24"/>
                <w:szCs w:val="24"/>
                <w:lang w:eastAsia="ko-KR"/>
              </w:rPr>
              <w:t>Министирством</w:t>
            </w:r>
            <w:proofErr w:type="spellEnd"/>
            <w:r>
              <w:rPr>
                <w:rFonts w:ascii="Times New Roman" w:eastAsia="Times New Roman" w:hAnsi="Times New Roman" w:cs="Verdana"/>
                <w:sz w:val="24"/>
                <w:szCs w:val="24"/>
                <w:lang w:eastAsia="ko-KR"/>
              </w:rPr>
              <w:t xml:space="preserve"> образования Пензенской области</w:t>
            </w:r>
          </w:p>
        </w:tc>
      </w:tr>
    </w:tbl>
    <w:p w:rsidR="002E1219" w:rsidRDefault="002E1219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28F" w:rsidRDefault="00B8228F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28F" w:rsidRDefault="00B8228F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28F" w:rsidRDefault="00B8228F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28F" w:rsidRDefault="00B8228F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0903" w:rsidRDefault="00040903">
      <w:pPr>
        <w:spacing w:before="12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2E1219" w:rsidRPr="00A23E0E" w:rsidRDefault="002E1219">
      <w:pPr>
        <w:spacing w:before="12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A23E0E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lastRenderedPageBreak/>
        <w:t>I. Аналитическая часть</w:t>
      </w:r>
    </w:p>
    <w:p w:rsidR="002E1219" w:rsidRDefault="002E1219">
      <w:pPr>
        <w:spacing w:before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2E1219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Государственное  бюджетное нетиповое общеобразовательное  учреждение Пензенской области «Губернский лицей» является государственным бюджетным образовательным учреждением. 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«Губернский лицей» ориентирован на всестороннее формирование личности  обучающихся с учетом физического; психического развития, индивидуальных возможностей и способностей обучающегося;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развитие и совершенствование образовательного процесса, осуществление дополнительных мер социальной поддержки детей; 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воспитание гражданственности, трудолюбия, уважения к правам и свободам человека, любви к окружающей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природе,Родине,семье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формированию здорового образа жизни.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Принципами образовательной политики «Губернский лицей» являются следующие: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демократизация (сотрудничество педагогов и учеников, учащихся друг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сдругом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педагогов и родителей);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гуманизация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(личностно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риентированная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педагогика, направленная на удовлетворение образовательных потребностей учащихся, их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родителей,на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выявление и развитие способностей каждого ученика, и одновременно обеспечивающая базовый стандарт образования);</w:t>
      </w:r>
    </w:p>
    <w:p w:rsidR="002E1219" w:rsidRDefault="002E1219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-дифференциация (учет учебных, интеллектуальных и психологических особенностей учеников, их профессиональных склонностей);</w:t>
      </w:r>
    </w:p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индивидуализация (создание индивидуальной образовательной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длякаждого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школьника в перспективе);</w:t>
      </w:r>
    </w:p>
    <w:p w:rsidR="002E1219" w:rsidRDefault="002E1219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оптимизация процесса реального развития детей через интеграцию общего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идополнительного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образования.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Виды реализуемых образовательных программ: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образовательные программы начального общего образования (уровень начального общего образования);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адаптированные образовательные программы начального общего образования для детей с ограниченными возможностями здоровья (уровень начального общего образования);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адаптированные образовательные программы начального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общегообразования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детей с умственной отсталостью (уровень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начальногообщего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образования);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образовательные программы основного общего образования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уровеньосновного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общего образования);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адаптированные образовательные программы основного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общегообразования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(уровень основного общего образования);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образовательные программы среднего общего образования (уровень среднего общего образования);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адаптированные образовательные программы среднего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общегообразования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(уровень среднего общего образования);</w:t>
      </w:r>
    </w:p>
    <w:p w:rsidR="002E1219" w:rsidRDefault="002E1219">
      <w:pPr>
        <w:spacing w:before="120"/>
        <w:jc w:val="both"/>
        <w:rPr>
          <w:rStyle w:val="s110"/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дополнительные общеобразовательные программы по развитию творческой и исследовательской деятельности детей.</w:t>
      </w:r>
    </w:p>
    <w:p w:rsidR="002E1219" w:rsidRDefault="002E1219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E1219" w:rsidRDefault="002E1219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E1219" w:rsidRDefault="002E1219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23E0E" w:rsidRDefault="00A23E0E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23E0E" w:rsidRDefault="00A23E0E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E1219" w:rsidRPr="00A23E0E" w:rsidRDefault="002E1219">
      <w:pPr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A23E0E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II.  Результаты анализа, оценка образовательной деятельности</w:t>
      </w:r>
    </w:p>
    <w:p w:rsidR="002E1219" w:rsidRDefault="002E1219">
      <w:pPr>
        <w:spacing w:before="120"/>
        <w:jc w:val="center"/>
        <w:rPr>
          <w:rStyle w:val="s110"/>
          <w:rFonts w:ascii="Times New Roman" w:eastAsia="Times New Roman" w:hAnsi="Times New Roman"/>
          <w:bCs/>
          <w:sz w:val="28"/>
          <w:szCs w:val="28"/>
        </w:rPr>
      </w:pPr>
    </w:p>
    <w:p w:rsidR="002E1219" w:rsidRPr="00A23E0E" w:rsidRDefault="002E1219">
      <w:pPr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 w:rsidRPr="00A23E0E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2.1. структура образовательного </w:t>
      </w:r>
      <w:r w:rsidR="00A23E0E" w:rsidRPr="00A23E0E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учреждения и система управления</w:t>
      </w:r>
    </w:p>
    <w:p w:rsidR="00A23E0E" w:rsidRDefault="00A23E0E">
      <w:pPr>
        <w:spacing w:before="1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1219" w:rsidRDefault="002E1219">
      <w:pPr>
        <w:spacing w:before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Губернский лицей имеет следующие структурные подразделения:</w:t>
      </w:r>
    </w:p>
    <w:p w:rsidR="002E1219" w:rsidRDefault="002E1219">
      <w:pPr>
        <w:spacing w:before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 интернат;</w:t>
      </w:r>
    </w:p>
    <w:p w:rsidR="002E1219" w:rsidRDefault="002E1219">
      <w:pPr>
        <w:spacing w:before="120"/>
        <w:rPr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 центр дистанционного образования детей-инвалидов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Единоличным исполнительным органом Губернского лицея является его руководитель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(директор),</w:t>
      </w:r>
      <w:r>
        <w:rPr>
          <w:rFonts w:ascii="Times New Roman" w:eastAsia="Times New Roman" w:hAnsi="Times New Roman"/>
          <w:sz w:val="24"/>
          <w:szCs w:val="24"/>
        </w:rPr>
        <w:t xml:space="preserve"> осуществляющий свою деятельность на основании заключенного с Учредителем трудового договора в соответствии с Уставом и законодательством Российской Федерации. 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Директор</w:t>
      </w:r>
      <w:r>
        <w:rPr>
          <w:rFonts w:ascii="Times New Roman" w:eastAsia="Times New Roman" w:hAnsi="Times New Roman"/>
          <w:sz w:val="24"/>
          <w:szCs w:val="24"/>
        </w:rPr>
        <w:t xml:space="preserve"> действует без доверенности от имени Губернского лицея. Компетенция директора Губернского лицея: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руководство образовательной, научной, творческой, хозяйственной, и финансовой деятельностью Губернского лицея;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определение стратегии, целей и задач развития учреждения;- осуществление приема, перевода и увольнения работников;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организация разработки и принятие локальных нормативных актов.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В Губернском лицее формированы коллегиальные органы управления, к которым относятся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Общее собрание трудового коллектива</w:t>
      </w:r>
      <w:r>
        <w:rPr>
          <w:rFonts w:ascii="Times New Roman" w:eastAsia="Times New Roman" w:hAnsi="Times New Roman"/>
          <w:sz w:val="24"/>
          <w:szCs w:val="24"/>
        </w:rPr>
        <w:t xml:space="preserve">  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Педагогический совет.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Для учета мнения родителей и обучающихся в Губернском лицее созданы 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Совет родителей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Совет учащихся.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Управление в Губернском лицее  осуществляется на основе сочетания принципов единоначалия и демократизации. Общее управление школой осуществляет директор в соответствии с действующим законодательством.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Совет лицея </w:t>
      </w:r>
      <w:r>
        <w:rPr>
          <w:rFonts w:ascii="Times New Roman" w:eastAsia="Times New Roman" w:hAnsi="Times New Roman"/>
          <w:sz w:val="24"/>
          <w:szCs w:val="24"/>
        </w:rPr>
        <w:t>– является органом самоуправления, представляет интересы всех участников образовательного процесса.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Педагогический совет</w:t>
      </w:r>
      <w:r>
        <w:rPr>
          <w:rFonts w:ascii="Times New Roman" w:eastAsia="Times New Roman" w:hAnsi="Times New Roman"/>
          <w:sz w:val="24"/>
          <w:szCs w:val="24"/>
        </w:rPr>
        <w:t xml:space="preserve"> – руководит педагогической деятельностью в школе. координирует деятельность всех структурных подразделений методической службы школы.</w:t>
      </w:r>
    </w:p>
    <w:p w:rsidR="002E1219" w:rsidRDefault="00B8228F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2018-2019</w:t>
      </w:r>
      <w:r w:rsidR="002E1219">
        <w:rPr>
          <w:rFonts w:ascii="Times New Roman" w:eastAsia="Times New Roman" w:hAnsi="Times New Roman"/>
          <w:sz w:val="24"/>
          <w:szCs w:val="24"/>
        </w:rPr>
        <w:t xml:space="preserve"> учебном году в лицее  функционировали все  коллегиальные органы управления. Работа всех органов системы управления лицея  обеспечивалась в соответствии с действующими Положениями. В целях оперативного решения вопросов жизнедеятельности лицея  регулярно проводились совещания при директоре, методические советы, заседания педагогического совета, советы профилактики, психолого-педагогические консилиумы, методические объединения и семинары. Данная система управления лицеем обеспечивает оптимальность решения управленческих задач, реализации годового плана работы лицея, программы развития, позволяет делегировать полномочия, развивать наиболее существенные структурные связи в целях оптимальной координации деятельности всех звеньев Губернского лицея, создавать условия для преодоления педагогических затруднений, для профессионального роста и творческой самореализации учителей, оптимальность социально-психологического климата в коллективе.</w:t>
      </w:r>
    </w:p>
    <w:p w:rsidR="002E1219" w:rsidRPr="00B8228F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8228F">
        <w:rPr>
          <w:rFonts w:ascii="Times New Roman" w:eastAsia="Times New Roman" w:hAnsi="Times New Roman"/>
          <w:sz w:val="24"/>
          <w:szCs w:val="24"/>
        </w:rPr>
        <w:t>В течен</w:t>
      </w:r>
      <w:r w:rsidR="00B8228F" w:rsidRPr="00B8228F">
        <w:rPr>
          <w:rFonts w:ascii="Times New Roman" w:eastAsia="Times New Roman" w:hAnsi="Times New Roman"/>
          <w:sz w:val="24"/>
          <w:szCs w:val="24"/>
        </w:rPr>
        <w:t xml:space="preserve">ие учебного года были изданы 254 приказа </w:t>
      </w:r>
      <w:r w:rsidRPr="00B8228F">
        <w:rPr>
          <w:rFonts w:ascii="Times New Roman" w:eastAsia="Times New Roman" w:hAnsi="Times New Roman"/>
          <w:sz w:val="24"/>
          <w:szCs w:val="24"/>
        </w:rPr>
        <w:t>по осно</w:t>
      </w:r>
      <w:r w:rsidR="00B8228F" w:rsidRPr="00B8228F">
        <w:rPr>
          <w:rFonts w:ascii="Times New Roman" w:eastAsia="Times New Roman" w:hAnsi="Times New Roman"/>
          <w:sz w:val="24"/>
          <w:szCs w:val="24"/>
        </w:rPr>
        <w:t>вной деятельности, 207</w:t>
      </w:r>
      <w:r w:rsidRPr="00B8228F">
        <w:rPr>
          <w:rFonts w:ascii="Times New Roman" w:eastAsia="Times New Roman" w:hAnsi="Times New Roman"/>
          <w:sz w:val="24"/>
          <w:szCs w:val="24"/>
        </w:rPr>
        <w:t xml:space="preserve"> по кадровым вопросам, всего </w:t>
      </w:r>
      <w:r w:rsidR="00B8228F" w:rsidRPr="00B8228F">
        <w:rPr>
          <w:rFonts w:ascii="Times New Roman" w:eastAsia="Times New Roman" w:hAnsi="Times New Roman"/>
          <w:sz w:val="24"/>
          <w:szCs w:val="24"/>
        </w:rPr>
        <w:t>461 приказ</w:t>
      </w:r>
      <w:r w:rsidRPr="00B8228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E1219" w:rsidRDefault="00B8228F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2018-2019</w:t>
      </w:r>
      <w:r w:rsidR="002E1219">
        <w:rPr>
          <w:rFonts w:ascii="Times New Roman" w:eastAsia="Times New Roman" w:hAnsi="Times New Roman"/>
          <w:sz w:val="24"/>
          <w:szCs w:val="24"/>
        </w:rPr>
        <w:t xml:space="preserve"> учебном году в лицее  организована работа детской орган</w:t>
      </w:r>
      <w:r>
        <w:rPr>
          <w:rFonts w:ascii="Times New Roman" w:eastAsia="Times New Roman" w:hAnsi="Times New Roman"/>
          <w:sz w:val="24"/>
          <w:szCs w:val="24"/>
        </w:rPr>
        <w:t>изации школьного самоуправления.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Актив сформирован из учащихся 7-11 классов.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Ученическое самоуправление организовали самообслуживание в школе: дежурство по школе, благоустройство школьной территории, проводили рейды по проверке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– гигиенического режима, по выполнению правил учащихся и т.д., помогали в организации и проведении предметных недель, конкурсов, тематических вечеров.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Все перечисленные структуры совместными усилиями решают основные задачи образовательного учреждения и соответствуют Уставу.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Административные обязанности распределены согласно уставу, штатного расписания, четко распределены функциональные обязанности согласно тарифно-квалификационных характеристик. </w:t>
      </w:r>
    </w:p>
    <w:p w:rsidR="002E1219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формы координации деятельности:</w:t>
      </w:r>
    </w:p>
    <w:p w:rsidR="002E1219" w:rsidRDefault="002E1219">
      <w:pPr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план работы лицея на год; план ВСОКО; </w:t>
      </w:r>
    </w:p>
    <w:p w:rsidR="002E1219" w:rsidRDefault="002E1219">
      <w:pPr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 воспитательной работы;</w:t>
      </w:r>
    </w:p>
    <w:p w:rsidR="002E1219" w:rsidRDefault="002E1219">
      <w:pPr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 работы методического совета;</w:t>
      </w:r>
    </w:p>
    <w:p w:rsidR="002E1219" w:rsidRPr="00A23E0E" w:rsidRDefault="002E1219">
      <w:pPr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 работы ШМО.</w:t>
      </w:r>
    </w:p>
    <w:p w:rsidR="00A23E0E" w:rsidRDefault="00A23E0E" w:rsidP="00A23E0E">
      <w:pPr>
        <w:spacing w:before="120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1219" w:rsidRPr="00A23E0E" w:rsidRDefault="002E1219">
      <w:pPr>
        <w:spacing w:before="120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 w:rsidRPr="00A23E0E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2.2.содержание и качество подготовки обучающих</w:t>
      </w:r>
      <w:r w:rsidR="00A23E0E" w:rsidRPr="00A23E0E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ся</w:t>
      </w:r>
    </w:p>
    <w:p w:rsidR="00A23E0E" w:rsidRDefault="00A23E0E">
      <w:pPr>
        <w:jc w:val="center"/>
        <w:rPr>
          <w:b/>
          <w:bCs/>
          <w:color w:val="002060"/>
          <w:sz w:val="24"/>
          <w:szCs w:val="24"/>
          <w:u w:val="single"/>
        </w:rPr>
      </w:pPr>
    </w:p>
    <w:p w:rsidR="002E1219" w:rsidRDefault="002E1219">
      <w:pPr>
        <w:jc w:val="center"/>
        <w:rPr>
          <w:color w:val="002060"/>
          <w:spacing w:val="-20"/>
          <w:sz w:val="24"/>
          <w:szCs w:val="24"/>
        </w:rPr>
      </w:pPr>
      <w:r>
        <w:rPr>
          <w:b/>
          <w:bCs/>
          <w:color w:val="002060"/>
          <w:sz w:val="24"/>
          <w:szCs w:val="24"/>
          <w:u w:val="single"/>
        </w:rPr>
        <w:t>Данные о контингенте обучающихся</w:t>
      </w:r>
    </w:p>
    <w:p w:rsidR="002E1219" w:rsidRDefault="002E1219">
      <w:pPr>
        <w:jc w:val="right"/>
        <w:rPr>
          <w:bCs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702"/>
        <w:gridCol w:w="1843"/>
        <w:gridCol w:w="2125"/>
      </w:tblGrid>
      <w:tr w:rsidR="00B8228F" w:rsidRPr="00B8228F" w:rsidTr="00B8228F">
        <w:trPr>
          <w:trHeight w:val="106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</w:tr>
      <w:tr w:rsidR="00B8228F" w:rsidRPr="00B8228F" w:rsidTr="00B8228F">
        <w:trPr>
          <w:trHeight w:val="106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Общее количество классов/ средняя наполняемость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7/21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6/19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13/20</w:t>
            </w:r>
          </w:p>
        </w:tc>
      </w:tr>
      <w:tr w:rsidR="00B8228F" w:rsidRPr="00B8228F" w:rsidTr="00B8228F">
        <w:trPr>
          <w:trHeight w:val="106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Общее количество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 xml:space="preserve">214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 xml:space="preserve">142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409</w:t>
            </w:r>
          </w:p>
        </w:tc>
      </w:tr>
      <w:tr w:rsidR="00B8228F" w:rsidRPr="00B8228F" w:rsidTr="00B8228F">
        <w:trPr>
          <w:trHeight w:val="4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8228F" w:rsidRPr="00B8228F" w:rsidTr="00B8228F">
        <w:trPr>
          <w:trHeight w:val="81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Занимающихся по базовым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122</w:t>
            </w:r>
          </w:p>
        </w:tc>
      </w:tr>
      <w:tr w:rsidR="00B8228F" w:rsidRPr="00B8228F" w:rsidTr="00B8228F">
        <w:trPr>
          <w:trHeight w:val="97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</w:tr>
      <w:tr w:rsidR="00B8228F" w:rsidRPr="00B8228F" w:rsidTr="00B8228F">
        <w:trPr>
          <w:trHeight w:val="100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математика-89   физика-72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 xml:space="preserve"> химия-61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биология-61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математика-62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физика-62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 xml:space="preserve"> химия-52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биология-52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информатика-27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математика-151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 xml:space="preserve">физика-134 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химия-113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 xml:space="preserve">биология-113 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информатика - 27</w:t>
            </w:r>
          </w:p>
        </w:tc>
      </w:tr>
      <w:tr w:rsidR="00B8228F" w:rsidRPr="00B8228F" w:rsidTr="00B8228F">
        <w:trPr>
          <w:trHeight w:val="6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Занимающихся по программам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228F">
              <w:rPr>
                <w:rFonts w:ascii="Times New Roman" w:eastAsia="Times New Roman" w:hAnsi="Times New Roman"/>
                <w:sz w:val="22"/>
                <w:szCs w:val="22"/>
              </w:rPr>
              <w:t>345</w:t>
            </w:r>
          </w:p>
        </w:tc>
      </w:tr>
    </w:tbl>
    <w:p w:rsidR="002E1219" w:rsidRDefault="002E1219">
      <w:pPr>
        <w:widowControl w:val="0"/>
        <w:autoSpaceDE w:val="0"/>
        <w:autoSpaceDN w:val="0"/>
        <w:jc w:val="both"/>
        <w:rPr>
          <w:rFonts w:cs="Calibri"/>
          <w:sz w:val="24"/>
          <w:szCs w:val="24"/>
          <w:highlight w:val="yellow"/>
        </w:rPr>
      </w:pPr>
    </w:p>
    <w:p w:rsidR="002E1219" w:rsidRPr="00B11BAA" w:rsidRDefault="002E12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B11BAA">
        <w:rPr>
          <w:rFonts w:ascii="Times New Roman" w:hAnsi="Times New Roman"/>
          <w:sz w:val="24"/>
          <w:szCs w:val="24"/>
        </w:rPr>
        <w:t>Анализ современного состояния образовательной системы лицея позволил определить его основные конкурентные преимущества. К их числу следует отнести:</w:t>
      </w:r>
    </w:p>
    <w:p w:rsidR="002E1219" w:rsidRDefault="002E1219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Высококвалифицированный педагогический коллектив, мотивированный на работу по развитию одаренных детей;</w:t>
      </w:r>
    </w:p>
    <w:p w:rsidR="002E1219" w:rsidRDefault="002E1219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Значительное количество педагогов, стремящихся к саморазвитию;</w:t>
      </w:r>
    </w:p>
    <w:p w:rsidR="002E1219" w:rsidRDefault="002E1219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Преимущественно хороший уровень </w:t>
      </w:r>
      <w:proofErr w:type="spellStart"/>
      <w:r>
        <w:rPr>
          <w:b/>
          <w:i/>
          <w:sz w:val="24"/>
          <w:szCs w:val="24"/>
        </w:rPr>
        <w:t>общеучебных</w:t>
      </w:r>
      <w:proofErr w:type="spellEnd"/>
      <w:r>
        <w:rPr>
          <w:b/>
          <w:i/>
          <w:sz w:val="24"/>
          <w:szCs w:val="24"/>
        </w:rPr>
        <w:t xml:space="preserve"> умений и навыков выпускников лицея;</w:t>
      </w:r>
    </w:p>
    <w:p w:rsidR="002E1219" w:rsidRDefault="002E1219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Возможность факультативно изучать многие предметы;</w:t>
      </w:r>
    </w:p>
    <w:p w:rsidR="002E1219" w:rsidRDefault="002E1219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Интеграция учебного и воспитательного процесса;</w:t>
      </w:r>
    </w:p>
    <w:p w:rsidR="002E1219" w:rsidRDefault="002E1219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Использование в образовательном процессе современных образовательных технологий, обеспечивающих личностное развитие ребенка;</w:t>
      </w:r>
    </w:p>
    <w:p w:rsidR="002E1219" w:rsidRDefault="002E1219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Демократический стиль управления образовательным процессом, что позволяет создать комфортные условия для всех участников образовательного процесса.</w:t>
      </w:r>
    </w:p>
    <w:p w:rsidR="002E1219" w:rsidRDefault="002E1219">
      <w:pPr>
        <w:jc w:val="center"/>
        <w:rPr>
          <w:sz w:val="24"/>
          <w:szCs w:val="24"/>
        </w:rPr>
      </w:pPr>
    </w:p>
    <w:p w:rsidR="002E1219" w:rsidRPr="00B11BAA" w:rsidRDefault="002E1219">
      <w:pPr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Образовательный процесс в лицее  осуществляется на основе базового образования, определяемого Министерствами образования Российской Федерации. Конкретное содержание было реализовано в учебном плане лицея. В учебном плане полностью реализован федеральный компонент государственного стандарта, который обеспечивает единство образовательного пространства РФ и гарантирует овладение выпускниками школы необходимым минимумом ЗУН, обеспечивающих возможности адаптации в современных условиях социальным реалиям и продолжения образования.</w:t>
      </w:r>
    </w:p>
    <w:p w:rsidR="002E1219" w:rsidRPr="00B11BAA" w:rsidRDefault="002E1219">
      <w:pPr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предельной нагрузки на ученика не превышал предельно допустимой нормы.</w:t>
      </w:r>
    </w:p>
    <w:p w:rsidR="002E1219" w:rsidRPr="00AB4035" w:rsidRDefault="002E1219">
      <w:pPr>
        <w:spacing w:before="100" w:beforeAutospacing="1" w:after="100" w:afterAutospacing="1"/>
        <w:jc w:val="center"/>
        <w:rPr>
          <w:rFonts w:eastAsia="+mj-ea"/>
          <w:b/>
          <w:bCs/>
          <w:color w:val="002060"/>
          <w:kern w:val="24"/>
          <w:sz w:val="24"/>
          <w:szCs w:val="24"/>
          <w:u w:val="single"/>
          <w:lang w:eastAsia="en-US" w:bidi="x-none"/>
        </w:rPr>
      </w:pPr>
      <w:r>
        <w:rPr>
          <w:rFonts w:eastAsia="+mj-ea"/>
          <w:b/>
          <w:bCs/>
          <w:color w:val="002060"/>
          <w:kern w:val="24"/>
          <w:sz w:val="24"/>
          <w:szCs w:val="24"/>
          <w:u w:val="single"/>
          <w:lang w:val="x-none" w:eastAsia="en-US" w:bidi="x-none"/>
        </w:rPr>
        <w:t>Сравнительный анализ результатов обучения за три года</w:t>
      </w:r>
      <w:r w:rsidR="00AB4035">
        <w:rPr>
          <w:rFonts w:eastAsia="+mj-ea"/>
          <w:b/>
          <w:bCs/>
          <w:color w:val="002060"/>
          <w:kern w:val="24"/>
          <w:sz w:val="24"/>
          <w:szCs w:val="24"/>
          <w:u w:val="single"/>
          <w:lang w:eastAsia="en-US" w:bidi="x-none"/>
        </w:rPr>
        <w:t xml:space="preserve"> (лицей)</w:t>
      </w:r>
    </w:p>
    <w:tbl>
      <w:tblPr>
        <w:tblW w:w="9904" w:type="dxa"/>
        <w:tblInd w:w="-14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5"/>
        <w:gridCol w:w="1270"/>
        <w:gridCol w:w="1685"/>
        <w:gridCol w:w="42"/>
        <w:gridCol w:w="1106"/>
        <w:gridCol w:w="1729"/>
        <w:gridCol w:w="1032"/>
        <w:gridCol w:w="1075"/>
      </w:tblGrid>
      <w:tr w:rsidR="00B8228F" w:rsidRPr="00B8228F" w:rsidTr="00D674BD">
        <w:trPr>
          <w:trHeight w:val="1376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8228F" w:rsidRPr="00B8228F" w:rsidRDefault="00B8228F" w:rsidP="00B8228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Учебный год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8228F" w:rsidRPr="00B8228F" w:rsidRDefault="00B8228F" w:rsidP="00B8228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 конец года</w:t>
            </w:r>
          </w:p>
        </w:tc>
        <w:tc>
          <w:tcPr>
            <w:tcW w:w="2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28F" w:rsidRPr="00B8228F" w:rsidRDefault="00B8228F" w:rsidP="00B8228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Окончили на «4» и «5»</w:t>
            </w:r>
          </w:p>
        </w:tc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28F" w:rsidRPr="00B8228F" w:rsidRDefault="00B8228F" w:rsidP="00B8228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на «5»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8228F" w:rsidRPr="00B8228F" w:rsidRDefault="00B8228F" w:rsidP="00B8228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</w:tr>
      <w:tr w:rsidR="00B8228F" w:rsidRPr="00B8228F" w:rsidTr="00D674BD">
        <w:trPr>
          <w:trHeight w:val="393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8F" w:rsidRPr="00B8228F" w:rsidRDefault="00B8228F" w:rsidP="00B8228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8F" w:rsidRPr="00B8228F" w:rsidRDefault="00B8228F" w:rsidP="00B8228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28F" w:rsidRPr="00B8228F" w:rsidRDefault="00B8228F" w:rsidP="00B82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обучающихся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28F" w:rsidRPr="00B8228F" w:rsidRDefault="00B8228F" w:rsidP="00B82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28F" w:rsidRPr="00B8228F" w:rsidRDefault="00B8228F" w:rsidP="00B82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обучающихся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28F" w:rsidRPr="00B8228F" w:rsidRDefault="00B8228F" w:rsidP="00B82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8F" w:rsidRPr="00B8228F" w:rsidRDefault="00B8228F" w:rsidP="00B8228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28F" w:rsidRPr="00B8228F" w:rsidTr="00D674BD">
        <w:trPr>
          <w:trHeight w:val="137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82%</w:t>
            </w:r>
          </w:p>
        </w:tc>
      </w:tr>
      <w:tr w:rsidR="00B8228F" w:rsidRPr="00B8228F" w:rsidTr="00D674BD">
        <w:trPr>
          <w:trHeight w:val="137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76%</w:t>
            </w:r>
          </w:p>
        </w:tc>
      </w:tr>
      <w:tr w:rsidR="00B8228F" w:rsidRPr="00B8228F" w:rsidTr="00D674BD">
        <w:trPr>
          <w:trHeight w:val="137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228F" w:rsidRPr="00B8228F" w:rsidRDefault="00B8228F" w:rsidP="00B8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86%</w:t>
            </w:r>
          </w:p>
        </w:tc>
      </w:tr>
    </w:tbl>
    <w:p w:rsidR="002E1219" w:rsidRDefault="002E1219">
      <w:pPr>
        <w:spacing w:before="100" w:beforeAutospacing="1" w:after="100" w:afterAutospacing="1"/>
        <w:jc w:val="center"/>
        <w:rPr>
          <w:rFonts w:eastAsia="+mj-ea"/>
          <w:b/>
          <w:bCs/>
          <w:color w:val="002060"/>
          <w:kern w:val="24"/>
          <w:sz w:val="24"/>
          <w:szCs w:val="24"/>
          <w:u w:val="single"/>
          <w:lang w:val="x-none" w:eastAsia="en-US" w:bidi="x-none"/>
        </w:rPr>
      </w:pPr>
    </w:p>
    <w:p w:rsidR="00B8228F" w:rsidRDefault="00B8228F">
      <w:pPr>
        <w:spacing w:before="100" w:beforeAutospacing="1" w:after="100" w:afterAutospacing="1"/>
        <w:jc w:val="center"/>
        <w:rPr>
          <w:rFonts w:eastAsia="+mj-ea"/>
          <w:b/>
          <w:bCs/>
          <w:color w:val="002060"/>
          <w:kern w:val="24"/>
          <w:sz w:val="24"/>
          <w:szCs w:val="24"/>
          <w:u w:val="single"/>
          <w:lang w:eastAsia="en-US" w:bidi="x-none"/>
        </w:rPr>
      </w:pPr>
    </w:p>
    <w:p w:rsidR="00AB4035" w:rsidRDefault="00AB4035">
      <w:pPr>
        <w:spacing w:before="100" w:beforeAutospacing="1" w:after="100" w:afterAutospacing="1"/>
        <w:jc w:val="center"/>
        <w:rPr>
          <w:rFonts w:eastAsia="+mj-ea"/>
          <w:b/>
          <w:bCs/>
          <w:color w:val="002060"/>
          <w:kern w:val="24"/>
          <w:sz w:val="24"/>
          <w:szCs w:val="24"/>
          <w:u w:val="single"/>
          <w:lang w:eastAsia="en-US" w:bidi="x-none"/>
        </w:rPr>
      </w:pPr>
    </w:p>
    <w:p w:rsidR="00AB4035" w:rsidRPr="00AB4035" w:rsidRDefault="00AB4035">
      <w:pPr>
        <w:spacing w:before="100" w:beforeAutospacing="1" w:after="100" w:afterAutospacing="1"/>
        <w:jc w:val="center"/>
        <w:rPr>
          <w:rFonts w:eastAsia="+mj-ea"/>
          <w:b/>
          <w:bCs/>
          <w:color w:val="002060"/>
          <w:kern w:val="24"/>
          <w:sz w:val="24"/>
          <w:szCs w:val="24"/>
          <w:u w:val="single"/>
          <w:lang w:eastAsia="en-US" w:bidi="x-none"/>
        </w:rPr>
      </w:pPr>
      <w:r>
        <w:rPr>
          <w:rFonts w:eastAsia="+mj-ea"/>
          <w:b/>
          <w:bCs/>
          <w:color w:val="002060"/>
          <w:kern w:val="24"/>
          <w:sz w:val="24"/>
          <w:szCs w:val="24"/>
          <w:u w:val="single"/>
          <w:lang w:val="x-none" w:eastAsia="en-US" w:bidi="x-none"/>
        </w:rPr>
        <w:lastRenderedPageBreak/>
        <w:t>Сравнительный анализ результатов обучения за три года</w:t>
      </w:r>
      <w:r>
        <w:rPr>
          <w:rFonts w:eastAsia="+mj-ea"/>
          <w:b/>
          <w:bCs/>
          <w:color w:val="002060"/>
          <w:kern w:val="24"/>
          <w:sz w:val="24"/>
          <w:szCs w:val="24"/>
          <w:u w:val="single"/>
          <w:lang w:eastAsia="en-US" w:bidi="x-none"/>
        </w:rPr>
        <w:t xml:space="preserve"> (ЦДО)</w:t>
      </w:r>
    </w:p>
    <w:p w:rsidR="00AB4035" w:rsidRDefault="00AB4035">
      <w:pPr>
        <w:spacing w:before="100" w:beforeAutospacing="1" w:after="100" w:afterAutospacing="1"/>
        <w:jc w:val="center"/>
        <w:rPr>
          <w:rFonts w:eastAsia="+mj-ea"/>
          <w:b/>
          <w:bCs/>
          <w:color w:val="002060"/>
          <w:kern w:val="24"/>
          <w:sz w:val="24"/>
          <w:szCs w:val="24"/>
          <w:u w:val="single"/>
          <w:lang w:eastAsia="en-US" w:bidi="x-none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270"/>
        <w:gridCol w:w="1685"/>
        <w:gridCol w:w="42"/>
        <w:gridCol w:w="1106"/>
        <w:gridCol w:w="1729"/>
        <w:gridCol w:w="1032"/>
        <w:gridCol w:w="1095"/>
      </w:tblGrid>
      <w:tr w:rsidR="00AB4035" w:rsidRPr="00AB4035" w:rsidTr="00475F14">
        <w:trPr>
          <w:trHeight w:val="1376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 w:rsidRPr="00AB4035">
              <w:rPr>
                <w:b/>
                <w:bCs/>
                <w:color w:val="000000"/>
                <w:kern w:val="1"/>
                <w:lang w:eastAsia="ar-SA"/>
              </w:rPr>
              <w:t>Учебный год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 w:rsidRPr="00AB4035">
              <w:rPr>
                <w:b/>
                <w:bCs/>
                <w:color w:val="000000"/>
                <w:kern w:val="1"/>
                <w:lang w:eastAsia="ar-SA"/>
              </w:rPr>
              <w:t>На конец года</w:t>
            </w:r>
          </w:p>
        </w:tc>
        <w:tc>
          <w:tcPr>
            <w:tcW w:w="2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 w:rsidRPr="00AB4035">
              <w:rPr>
                <w:b/>
                <w:bCs/>
                <w:color w:val="000000"/>
                <w:kern w:val="1"/>
                <w:lang w:eastAsia="ar-SA"/>
              </w:rPr>
              <w:t>Окончили на «4» и «5»</w:t>
            </w:r>
          </w:p>
        </w:tc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 w:rsidRPr="00AB4035">
              <w:rPr>
                <w:b/>
                <w:bCs/>
                <w:color w:val="000000"/>
                <w:kern w:val="1"/>
                <w:lang w:eastAsia="ar-SA"/>
              </w:rPr>
              <w:t xml:space="preserve"> на «5»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b/>
                <w:bCs/>
                <w:color w:val="000000"/>
                <w:kern w:val="1"/>
                <w:lang w:eastAsia="ar-SA"/>
              </w:rPr>
              <w:t>Успеваемость</w:t>
            </w:r>
          </w:p>
        </w:tc>
      </w:tr>
      <w:tr w:rsidR="00AB4035" w:rsidRPr="00AB4035" w:rsidTr="00475F14">
        <w:trPr>
          <w:trHeight w:val="393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035" w:rsidRPr="00AB4035" w:rsidRDefault="00AB4035" w:rsidP="00AB4035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AB4035">
              <w:rPr>
                <w:color w:val="000000"/>
                <w:kern w:val="1"/>
                <w:lang w:eastAsia="ar-SA"/>
              </w:rPr>
              <w:t>обучающихся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035" w:rsidRPr="00AB4035" w:rsidRDefault="00AB4035" w:rsidP="00AB4035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AB4035">
              <w:rPr>
                <w:color w:val="000000"/>
                <w:kern w:val="1"/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035" w:rsidRPr="00AB4035" w:rsidRDefault="00AB4035" w:rsidP="00AB4035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AB4035">
              <w:rPr>
                <w:color w:val="000000"/>
                <w:kern w:val="1"/>
                <w:lang w:eastAsia="ar-SA"/>
              </w:rPr>
              <w:t>обучающихся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035" w:rsidRPr="00AB4035" w:rsidRDefault="00AB4035" w:rsidP="00AB4035">
            <w:pPr>
              <w:suppressAutoHyphens/>
              <w:rPr>
                <w:rFonts w:ascii="Arial" w:hAnsi="Arial" w:cs="Arial"/>
                <w:lang w:eastAsia="ar-SA"/>
              </w:rPr>
            </w:pPr>
            <w:r w:rsidRPr="00AB4035">
              <w:rPr>
                <w:color w:val="000000"/>
                <w:kern w:val="1"/>
                <w:lang w:eastAsia="ar-SA"/>
              </w:rPr>
              <w:t>%</w:t>
            </w:r>
          </w:p>
        </w:tc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AB4035" w:rsidRPr="00AB4035" w:rsidTr="00475F14">
        <w:trPr>
          <w:trHeight w:val="137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b/>
                <w:lang w:eastAsia="ar-SA"/>
              </w:rPr>
              <w:t>2014-2015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lang w:eastAsia="ar-SA"/>
              </w:rPr>
              <w:t>235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b/>
                <w:lang w:eastAsia="ar-SA"/>
              </w:rPr>
            </w:pPr>
            <w:r w:rsidRPr="00AB4035">
              <w:rPr>
                <w:lang w:eastAsia="ar-SA"/>
              </w:rPr>
              <w:t>127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b/>
                <w:lang w:eastAsia="ar-SA"/>
              </w:rPr>
              <w:t>53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b/>
                <w:lang w:eastAsia="ar-SA"/>
              </w:rPr>
            </w:pPr>
            <w:r w:rsidRPr="00AB4035">
              <w:rPr>
                <w:lang w:eastAsia="ar-SA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b/>
                <w:lang w:eastAsia="ar-SA"/>
              </w:rPr>
            </w:pPr>
            <w:r w:rsidRPr="00AB4035">
              <w:rPr>
                <w:b/>
                <w:lang w:eastAsia="ar-SA"/>
              </w:rPr>
              <w:t>13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b/>
                <w:lang w:eastAsia="ar-SA"/>
              </w:rPr>
              <w:t>67%</w:t>
            </w:r>
          </w:p>
        </w:tc>
      </w:tr>
      <w:tr w:rsidR="00AB4035" w:rsidRPr="00AB4035" w:rsidTr="00475F14">
        <w:trPr>
          <w:trHeight w:val="137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b/>
                <w:lang w:eastAsia="ar-SA"/>
              </w:rPr>
              <w:t>2015-2016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lang w:eastAsia="ar-SA"/>
              </w:rPr>
              <w:t>232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b/>
                <w:lang w:eastAsia="ar-SA"/>
              </w:rPr>
            </w:pPr>
            <w:r w:rsidRPr="00AB4035">
              <w:rPr>
                <w:lang w:eastAsia="ar-SA"/>
              </w:rPr>
              <w:t>155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b/>
                <w:lang w:eastAsia="ar-SA"/>
              </w:rPr>
              <w:t>67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b/>
                <w:lang w:eastAsia="ar-SA"/>
              </w:rPr>
            </w:pPr>
            <w:r w:rsidRPr="00AB4035">
              <w:rPr>
                <w:lang w:eastAsia="ar-SA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b/>
                <w:lang w:eastAsia="ar-SA"/>
              </w:rPr>
            </w:pPr>
            <w:r w:rsidRPr="00AB4035">
              <w:rPr>
                <w:b/>
                <w:lang w:eastAsia="ar-SA"/>
              </w:rPr>
              <w:t>11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b/>
                <w:lang w:eastAsia="ar-SA"/>
              </w:rPr>
              <w:t>78%</w:t>
            </w:r>
          </w:p>
        </w:tc>
      </w:tr>
      <w:tr w:rsidR="00AB4035" w:rsidRPr="00AB4035" w:rsidTr="00475F14">
        <w:trPr>
          <w:trHeight w:val="137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b/>
                <w:lang w:eastAsia="ar-SA"/>
              </w:rPr>
              <w:t>2016-2017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lang w:eastAsia="ar-SA"/>
              </w:rPr>
              <w:t>238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b/>
                <w:lang w:eastAsia="ar-SA"/>
              </w:rPr>
            </w:pPr>
            <w:r w:rsidRPr="00AB4035">
              <w:rPr>
                <w:lang w:eastAsia="ar-SA"/>
              </w:rPr>
              <w:t>170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b/>
                <w:lang w:eastAsia="ar-SA"/>
              </w:rPr>
              <w:t>71,5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lang w:eastAsia="ar-SA"/>
              </w:rPr>
              <w:t>25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lang w:eastAsia="ar-SA"/>
              </w:rPr>
              <w:t>10,5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35" w:rsidRPr="00AB4035" w:rsidRDefault="00AB4035" w:rsidP="00AB4035">
            <w:pPr>
              <w:suppressAutoHyphens/>
              <w:jc w:val="center"/>
              <w:rPr>
                <w:lang w:eastAsia="ar-SA"/>
              </w:rPr>
            </w:pPr>
            <w:r w:rsidRPr="00AB4035">
              <w:rPr>
                <w:lang w:eastAsia="ar-SA"/>
              </w:rPr>
              <w:t>82%</w:t>
            </w:r>
          </w:p>
        </w:tc>
      </w:tr>
    </w:tbl>
    <w:p w:rsidR="00AB4035" w:rsidRDefault="00AB4035" w:rsidP="00C63195">
      <w:pPr>
        <w:spacing w:before="100" w:beforeAutospacing="1" w:after="100" w:afterAutospacing="1"/>
        <w:rPr>
          <w:rFonts w:eastAsia="+mj-ea"/>
          <w:b/>
          <w:bCs/>
          <w:color w:val="002060"/>
          <w:kern w:val="24"/>
          <w:sz w:val="24"/>
          <w:szCs w:val="24"/>
          <w:u w:val="single"/>
          <w:lang w:eastAsia="en-US" w:bidi="x-none"/>
        </w:rPr>
      </w:pPr>
    </w:p>
    <w:p w:rsidR="002E1219" w:rsidRPr="00C63195" w:rsidRDefault="002E1219">
      <w:pPr>
        <w:spacing w:before="100" w:beforeAutospacing="1" w:after="100" w:afterAutospacing="1"/>
        <w:jc w:val="center"/>
        <w:rPr>
          <w:color w:val="002060"/>
          <w:sz w:val="24"/>
          <w:szCs w:val="24"/>
        </w:rPr>
      </w:pPr>
      <w:r>
        <w:rPr>
          <w:rFonts w:eastAsia="+mj-ea"/>
          <w:b/>
          <w:bCs/>
          <w:color w:val="002060"/>
          <w:kern w:val="24"/>
          <w:sz w:val="24"/>
          <w:szCs w:val="24"/>
          <w:u w:val="single"/>
          <w:lang w:val="x-none" w:eastAsia="en-US" w:bidi="x-none"/>
        </w:rPr>
        <w:t>Итоговая успеваемость выпускников</w:t>
      </w:r>
      <w:r w:rsidR="00C63195">
        <w:rPr>
          <w:rFonts w:eastAsia="+mj-ea"/>
          <w:b/>
          <w:bCs/>
          <w:color w:val="002060"/>
          <w:kern w:val="24"/>
          <w:sz w:val="24"/>
          <w:szCs w:val="24"/>
          <w:u w:val="single"/>
          <w:lang w:eastAsia="en-US" w:bidi="x-none"/>
        </w:rPr>
        <w:t xml:space="preserve"> (лицей)</w:t>
      </w:r>
    </w:p>
    <w:tbl>
      <w:tblPr>
        <w:tblpPr w:leftFromText="180" w:rightFromText="180" w:vertAnchor="text" w:tblpXSpec="center" w:tblpY="182"/>
        <w:tblW w:w="1063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1842"/>
        <w:gridCol w:w="1417"/>
        <w:gridCol w:w="1560"/>
        <w:gridCol w:w="1417"/>
        <w:gridCol w:w="1843"/>
        <w:gridCol w:w="1416"/>
      </w:tblGrid>
      <w:tr w:rsidR="002E1219" w:rsidRPr="00B11BAA">
        <w:trPr>
          <w:trHeight w:val="1006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  <w:b/>
                <w:bCs/>
                <w:color w:val="000000"/>
                <w:kern w:val="24"/>
              </w:rPr>
              <w:t>Класс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  <w:b/>
                <w:bCs/>
                <w:color w:val="000000"/>
                <w:kern w:val="24"/>
              </w:rPr>
              <w:t>Всего учащихся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  <w:b/>
                <w:bCs/>
                <w:color w:val="000000"/>
                <w:kern w:val="24"/>
              </w:rPr>
              <w:t>Отличники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  <w:b/>
                <w:bCs/>
                <w:color w:val="000000"/>
                <w:kern w:val="24"/>
              </w:rPr>
              <w:t>Ударники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  <w:b/>
                <w:bCs/>
                <w:color w:val="000000"/>
                <w:kern w:val="24"/>
              </w:rPr>
              <w:t>% обучающихся на «4» и «5»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  <w:b/>
                <w:bCs/>
                <w:color w:val="000000"/>
                <w:kern w:val="24"/>
              </w:rPr>
              <w:t>Имеющие тройки</w:t>
            </w:r>
          </w:p>
        </w:tc>
      </w:tr>
      <w:tr w:rsidR="002E1219" w:rsidRPr="00B11BAA">
        <w:trPr>
          <w:trHeight w:val="470"/>
        </w:trPr>
        <w:tc>
          <w:tcPr>
            <w:tcW w:w="11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9</w:t>
            </w:r>
          </w:p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класс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219" w:rsidRPr="00B11BAA" w:rsidRDefault="002E1219">
            <w:pPr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11</w:t>
            </w:r>
          </w:p>
        </w:tc>
      </w:tr>
      <w:tr w:rsidR="002E1219" w:rsidRPr="00B11BAA">
        <w:trPr>
          <w:trHeight w:val="526"/>
        </w:trPr>
        <w:tc>
          <w:tcPr>
            <w:tcW w:w="11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219" w:rsidRPr="00B11BAA" w:rsidRDefault="002E1219">
            <w:pPr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67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17</w:t>
            </w:r>
          </w:p>
        </w:tc>
      </w:tr>
      <w:tr w:rsidR="002E1219" w:rsidRPr="00B11BAA">
        <w:trPr>
          <w:trHeight w:val="354"/>
        </w:trPr>
        <w:tc>
          <w:tcPr>
            <w:tcW w:w="11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219" w:rsidRPr="00B11BAA" w:rsidRDefault="002E1219">
            <w:pPr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3</w:t>
            </w:r>
          </w:p>
        </w:tc>
      </w:tr>
      <w:tr w:rsidR="002E1219" w:rsidRPr="00B11BAA">
        <w:trPr>
          <w:trHeight w:val="544"/>
        </w:trPr>
        <w:tc>
          <w:tcPr>
            <w:tcW w:w="11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11</w:t>
            </w:r>
          </w:p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219" w:rsidRPr="00B11BAA" w:rsidRDefault="002E1219">
            <w:pPr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9</w:t>
            </w:r>
          </w:p>
        </w:tc>
      </w:tr>
      <w:tr w:rsidR="002E1219" w:rsidRPr="00B11BAA">
        <w:trPr>
          <w:trHeight w:val="398"/>
        </w:trPr>
        <w:tc>
          <w:tcPr>
            <w:tcW w:w="1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219" w:rsidRPr="00B11BAA" w:rsidRDefault="002E1219">
            <w:pPr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6</w:t>
            </w:r>
          </w:p>
        </w:tc>
      </w:tr>
      <w:tr w:rsidR="002E1219" w:rsidRPr="00B11BAA">
        <w:trPr>
          <w:trHeight w:val="406"/>
        </w:trPr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1219" w:rsidRPr="00B11BAA" w:rsidRDefault="002E1219">
            <w:pPr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b/>
              </w:rPr>
            </w:pPr>
            <w:r w:rsidRPr="00B11BAA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</w:rPr>
            </w:pPr>
            <w:r w:rsidRPr="00B11BAA">
              <w:rPr>
                <w:rFonts w:ascii="Times New Roman" w:hAnsi="Times New Roman"/>
              </w:rPr>
              <w:t>4</w:t>
            </w:r>
          </w:p>
        </w:tc>
      </w:tr>
    </w:tbl>
    <w:p w:rsidR="00C63195" w:rsidRDefault="00C63195">
      <w:pPr>
        <w:spacing w:before="100" w:beforeAutospacing="1" w:after="100" w:afterAutospacing="1"/>
        <w:jc w:val="center"/>
        <w:rPr>
          <w:b/>
          <w:bCs/>
          <w:color w:val="002060"/>
          <w:sz w:val="24"/>
          <w:szCs w:val="24"/>
          <w:u w:val="single"/>
        </w:rPr>
      </w:pPr>
    </w:p>
    <w:p w:rsidR="00C63195" w:rsidRPr="00C63195" w:rsidRDefault="00C63195" w:rsidP="00C63195">
      <w:pPr>
        <w:spacing w:before="100" w:beforeAutospacing="1" w:after="100" w:afterAutospacing="1"/>
        <w:jc w:val="center"/>
        <w:rPr>
          <w:color w:val="002060"/>
          <w:sz w:val="24"/>
          <w:szCs w:val="24"/>
        </w:rPr>
      </w:pPr>
      <w:r>
        <w:rPr>
          <w:rFonts w:eastAsia="+mj-ea"/>
          <w:b/>
          <w:bCs/>
          <w:color w:val="002060"/>
          <w:kern w:val="24"/>
          <w:sz w:val="24"/>
          <w:szCs w:val="24"/>
          <w:u w:val="single"/>
          <w:lang w:val="x-none" w:eastAsia="en-US" w:bidi="x-none"/>
        </w:rPr>
        <w:t>Итоговая успеваемость выпускников</w:t>
      </w:r>
      <w:r>
        <w:rPr>
          <w:rFonts w:eastAsia="+mj-ea"/>
          <w:b/>
          <w:bCs/>
          <w:color w:val="002060"/>
          <w:kern w:val="24"/>
          <w:sz w:val="24"/>
          <w:szCs w:val="24"/>
          <w:u w:val="single"/>
          <w:lang w:eastAsia="en-US" w:bidi="x-none"/>
        </w:rPr>
        <w:t xml:space="preserve"> (ЦДО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716"/>
        <w:gridCol w:w="1320"/>
        <w:gridCol w:w="1453"/>
        <w:gridCol w:w="1320"/>
        <w:gridCol w:w="1717"/>
        <w:gridCol w:w="1338"/>
      </w:tblGrid>
      <w:tr w:rsidR="00C63195" w:rsidRPr="00C63195" w:rsidTr="00C63195">
        <w:trPr>
          <w:trHeight w:val="1006"/>
          <w:jc w:val="center"/>
        </w:trPr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 w:rsidRPr="00C63195">
              <w:rPr>
                <w:b/>
                <w:bCs/>
                <w:color w:val="000000"/>
                <w:kern w:val="1"/>
                <w:lang w:eastAsia="ar-SA"/>
              </w:rPr>
              <w:t>Класс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 w:rsidRPr="00C63195">
              <w:rPr>
                <w:b/>
                <w:bCs/>
                <w:color w:val="000000"/>
                <w:kern w:val="1"/>
                <w:lang w:eastAsia="ar-SA"/>
              </w:rPr>
              <w:t>Всего учащихся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 w:rsidRPr="00C63195">
              <w:rPr>
                <w:b/>
                <w:bCs/>
                <w:color w:val="000000"/>
                <w:kern w:val="1"/>
                <w:lang w:eastAsia="ar-SA"/>
              </w:rPr>
              <w:t>Отличники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 w:rsidRPr="00C63195">
              <w:rPr>
                <w:b/>
                <w:bCs/>
                <w:color w:val="000000"/>
                <w:kern w:val="1"/>
                <w:lang w:eastAsia="ar-SA"/>
              </w:rPr>
              <w:t>Ударники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b/>
                <w:bCs/>
                <w:color w:val="000000"/>
                <w:kern w:val="1"/>
                <w:lang w:eastAsia="ar-SA"/>
              </w:rPr>
            </w:pPr>
            <w:r w:rsidRPr="00C63195">
              <w:rPr>
                <w:b/>
                <w:bCs/>
                <w:color w:val="000000"/>
                <w:kern w:val="1"/>
                <w:lang w:eastAsia="ar-SA"/>
              </w:rPr>
              <w:t>% обучающихся на «4» и «5»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b/>
                <w:bCs/>
                <w:color w:val="000000"/>
                <w:kern w:val="1"/>
                <w:lang w:eastAsia="ar-SA"/>
              </w:rPr>
              <w:t>Имеющие тройки</w:t>
            </w:r>
          </w:p>
        </w:tc>
      </w:tr>
      <w:tr w:rsidR="00C63195" w:rsidRPr="00C63195" w:rsidTr="00C63195">
        <w:trPr>
          <w:trHeight w:val="470"/>
          <w:jc w:val="center"/>
        </w:trPr>
        <w:tc>
          <w:tcPr>
            <w:tcW w:w="105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lang w:eastAsia="ar-SA"/>
              </w:rPr>
              <w:lastRenderedPageBreak/>
              <w:t>9</w:t>
            </w:r>
          </w:p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lang w:eastAsia="ar-SA"/>
              </w:rPr>
              <w:t>класс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rPr>
                <w:lang w:eastAsia="ar-SA"/>
              </w:rPr>
            </w:pPr>
            <w:r w:rsidRPr="00C63195">
              <w:rPr>
                <w:lang w:eastAsia="ar-SA"/>
              </w:rPr>
              <w:t>2018-2019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lang w:eastAsia="ar-SA"/>
              </w:rPr>
              <w:t>15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lang w:eastAsia="ar-SA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63195" w:rsidRPr="00C63195" w:rsidTr="00C63195">
        <w:trPr>
          <w:trHeight w:val="54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b/>
                <w:lang w:eastAsia="ar-SA"/>
              </w:rPr>
            </w:pPr>
            <w:r w:rsidRPr="00C63195">
              <w:rPr>
                <w:b/>
                <w:lang w:eastAsia="ar-SA"/>
              </w:rPr>
              <w:t>11</w:t>
            </w:r>
          </w:p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b/>
                <w:lang w:eastAsia="ar-SA"/>
              </w:rPr>
              <w:t>класс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rPr>
                <w:lang w:eastAsia="ar-SA"/>
              </w:rPr>
            </w:pPr>
            <w:r w:rsidRPr="00C63195">
              <w:rPr>
                <w:lang w:eastAsia="ar-SA"/>
              </w:rPr>
              <w:t>2018 -2019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lang w:eastAsia="ar-SA"/>
              </w:rPr>
              <w:t>13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lang w:eastAsia="ar-SA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b/>
                <w:lang w:eastAsia="ar-SA"/>
              </w:rPr>
            </w:pPr>
            <w:r w:rsidRPr="00C63195">
              <w:rPr>
                <w:lang w:eastAsia="ar-SA"/>
              </w:rPr>
              <w:t>10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b/>
                <w:lang w:eastAsia="ar-SA"/>
              </w:rPr>
              <w:t>76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lang w:eastAsia="ar-SA"/>
              </w:rPr>
              <w:t>3</w:t>
            </w:r>
          </w:p>
        </w:tc>
      </w:tr>
    </w:tbl>
    <w:p w:rsidR="00C63195" w:rsidRDefault="00C63195">
      <w:pPr>
        <w:spacing w:before="100" w:beforeAutospacing="1" w:after="100" w:afterAutospacing="1"/>
        <w:jc w:val="center"/>
        <w:rPr>
          <w:b/>
          <w:bCs/>
          <w:color w:val="002060"/>
          <w:sz w:val="24"/>
          <w:szCs w:val="24"/>
          <w:u w:val="single"/>
        </w:rPr>
      </w:pPr>
    </w:p>
    <w:p w:rsidR="002E1219" w:rsidRDefault="002E1219">
      <w:pPr>
        <w:spacing w:before="100" w:beforeAutospacing="1" w:after="100" w:afterAutospacing="1"/>
        <w:jc w:val="center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>Результаты   ЕГЭ (профильные)   в  11-х  классах</w:t>
      </w:r>
    </w:p>
    <w:tbl>
      <w:tblPr>
        <w:tblW w:w="99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848"/>
        <w:gridCol w:w="848"/>
        <w:gridCol w:w="1132"/>
        <w:gridCol w:w="849"/>
        <w:gridCol w:w="848"/>
        <w:gridCol w:w="991"/>
        <w:gridCol w:w="849"/>
        <w:gridCol w:w="849"/>
        <w:gridCol w:w="871"/>
      </w:tblGrid>
      <w:tr w:rsidR="00B8228F" w:rsidRPr="00B8228F" w:rsidTr="00D674BD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 уч. год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 уч. год</w:t>
            </w:r>
          </w:p>
        </w:tc>
        <w:tc>
          <w:tcPr>
            <w:tcW w:w="25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b/>
                <w:sz w:val="24"/>
                <w:szCs w:val="24"/>
              </w:rPr>
              <w:t>2018-2019 уч. год</w:t>
            </w:r>
          </w:p>
        </w:tc>
      </w:tr>
      <w:tr w:rsidR="00B8228F" w:rsidRPr="00B8228F" w:rsidTr="00D674BD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B8228F" w:rsidRPr="00B8228F" w:rsidTr="00D674B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28F" w:rsidRPr="00B8228F" w:rsidRDefault="00B8228F" w:rsidP="00B822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</w:tr>
      <w:tr w:rsidR="00B8228F" w:rsidRPr="00B8228F" w:rsidTr="00D674B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28F" w:rsidRPr="00B8228F" w:rsidRDefault="00B8228F" w:rsidP="00B822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Математика (б)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4,9</w:t>
            </w:r>
          </w:p>
        </w:tc>
      </w:tr>
      <w:tr w:rsidR="00B8228F" w:rsidRPr="00B8228F" w:rsidTr="00D674B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Математика (п)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B8228F" w:rsidRPr="00B8228F" w:rsidTr="00D674B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28F" w:rsidRPr="00B8228F" w:rsidRDefault="00B8228F" w:rsidP="00B822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</w:tr>
      <w:tr w:rsidR="00B8228F" w:rsidRPr="00B8228F" w:rsidTr="00D674B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B8228F" w:rsidRPr="00B8228F" w:rsidTr="00D674B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28F" w:rsidRPr="00B8228F" w:rsidTr="00D674B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2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28F" w:rsidRPr="00B8228F" w:rsidRDefault="00B8228F" w:rsidP="00B822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228F" w:rsidRDefault="00B8228F">
      <w:pPr>
        <w:spacing w:before="100" w:beforeAutospacing="1" w:after="100" w:afterAutospacing="1"/>
        <w:jc w:val="center"/>
        <w:rPr>
          <w:color w:val="002060"/>
          <w:sz w:val="24"/>
          <w:szCs w:val="24"/>
          <w:u w:val="single"/>
        </w:rPr>
      </w:pPr>
    </w:p>
    <w:p w:rsidR="002E1219" w:rsidRDefault="002E1219">
      <w:pPr>
        <w:spacing w:before="100" w:beforeAutospacing="1" w:after="100" w:afterAutospacing="1"/>
        <w:jc w:val="center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>Результаты   ЕГЭ  (по выбору)  в  11-х  классах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4"/>
        <w:gridCol w:w="718"/>
        <w:gridCol w:w="939"/>
        <w:gridCol w:w="684"/>
        <w:gridCol w:w="718"/>
        <w:gridCol w:w="939"/>
        <w:gridCol w:w="684"/>
        <w:gridCol w:w="718"/>
        <w:gridCol w:w="939"/>
      </w:tblGrid>
      <w:tr w:rsidR="00B8228F" w:rsidRPr="00475F14" w:rsidTr="00475F14">
        <w:tc>
          <w:tcPr>
            <w:tcW w:w="2381" w:type="dxa"/>
            <w:vMerge w:val="restart"/>
            <w:shd w:val="clear" w:color="auto" w:fill="auto"/>
            <w:vAlign w:val="center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Предметы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475F14">
              <w:rPr>
                <w:rFonts w:ascii="Times New Roman" w:eastAsia="Times New Roman" w:hAnsi="Times New Roman"/>
                <w:b/>
              </w:rPr>
              <w:t>2016-2017 уч. год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475F14">
              <w:rPr>
                <w:rFonts w:ascii="Times New Roman" w:eastAsia="Times New Roman" w:hAnsi="Times New Roman"/>
                <w:b/>
              </w:rPr>
              <w:t>2017-2018 уч. год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475F14">
              <w:rPr>
                <w:rFonts w:ascii="Times New Roman" w:eastAsia="Times New Roman" w:hAnsi="Times New Roman"/>
                <w:b/>
              </w:rPr>
              <w:t>2018-2019 уч. год</w:t>
            </w:r>
          </w:p>
        </w:tc>
      </w:tr>
      <w:tr w:rsidR="00B8228F" w:rsidRPr="00475F14" w:rsidTr="00475F14">
        <w:tc>
          <w:tcPr>
            <w:tcW w:w="2381" w:type="dxa"/>
            <w:vMerge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всего уч-ся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сдали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средний балл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всего уч-ся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сдали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средний балл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всего уч-ся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сдали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средний балл</w:t>
            </w:r>
          </w:p>
        </w:tc>
      </w:tr>
      <w:tr w:rsidR="00B8228F" w:rsidRPr="00475F14" w:rsidTr="00475F14">
        <w:tc>
          <w:tcPr>
            <w:tcW w:w="2381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66</w:t>
            </w:r>
          </w:p>
        </w:tc>
      </w:tr>
      <w:tr w:rsidR="00B8228F" w:rsidRPr="00475F14" w:rsidTr="00475F14">
        <w:tc>
          <w:tcPr>
            <w:tcW w:w="2381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</w:tr>
      <w:tr w:rsidR="00B8228F" w:rsidRPr="00475F14" w:rsidTr="00475F14">
        <w:tc>
          <w:tcPr>
            <w:tcW w:w="2381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</w:tr>
      <w:tr w:rsidR="00B8228F" w:rsidRPr="00475F14" w:rsidTr="00475F14">
        <w:tc>
          <w:tcPr>
            <w:tcW w:w="2381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B8228F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684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B8228F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B8228F" w:rsidRDefault="00B8228F">
      <w:pPr>
        <w:spacing w:before="100" w:beforeAutospacing="1" w:after="100" w:afterAutospacing="1"/>
        <w:jc w:val="center"/>
        <w:rPr>
          <w:b/>
          <w:bCs/>
          <w:color w:val="002060"/>
          <w:sz w:val="24"/>
          <w:szCs w:val="24"/>
          <w:u w:val="single"/>
        </w:rPr>
      </w:pPr>
    </w:p>
    <w:p w:rsidR="002E1219" w:rsidRDefault="002E1219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По результатам ЕГЭ есть учащиеся, которые получили 100 баллов по предмету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5"/>
      </w:tblGrid>
      <w:tr w:rsidR="00D674BD" w:rsidRPr="00475F14" w:rsidTr="00475F14">
        <w:trPr>
          <w:jc w:val="center"/>
        </w:trPr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  <w:r w:rsidRPr="00475F14">
              <w:rPr>
                <w:rFonts w:ascii="Times New Roman" w:eastAsia="Times New Roman" w:hAnsi="Times New Roman"/>
                <w:b/>
                <w:bCs/>
              </w:rPr>
              <w:t>Предметы</w:t>
            </w: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  <w:r w:rsidRPr="00475F14">
              <w:rPr>
                <w:rFonts w:ascii="Times New Roman" w:eastAsia="Times New Roman" w:hAnsi="Times New Roman"/>
                <w:b/>
                <w:bCs/>
              </w:rPr>
              <w:t>2016-2017 уч. год</w:t>
            </w: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  <w:r w:rsidRPr="00475F14">
              <w:rPr>
                <w:rFonts w:ascii="Times New Roman" w:eastAsia="Times New Roman" w:hAnsi="Times New Roman"/>
                <w:b/>
                <w:bCs/>
              </w:rPr>
              <w:t>2017-2018 уч. год</w:t>
            </w:r>
          </w:p>
        </w:tc>
        <w:tc>
          <w:tcPr>
            <w:tcW w:w="208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  <w:r w:rsidRPr="00475F14">
              <w:rPr>
                <w:rFonts w:ascii="Times New Roman" w:eastAsia="Times New Roman" w:hAnsi="Times New Roman"/>
                <w:b/>
                <w:bCs/>
              </w:rPr>
              <w:t>2018-2019 уч. год</w:t>
            </w:r>
          </w:p>
        </w:tc>
      </w:tr>
      <w:tr w:rsidR="00D674BD" w:rsidRPr="00475F14" w:rsidTr="00475F14">
        <w:trPr>
          <w:jc w:val="center"/>
        </w:trPr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Русский язык</w:t>
            </w: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D674BD" w:rsidRPr="00475F14" w:rsidTr="00475F14">
        <w:trPr>
          <w:jc w:val="center"/>
        </w:trPr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Математика</w:t>
            </w: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D674BD" w:rsidRPr="00475F14" w:rsidTr="00475F14">
        <w:trPr>
          <w:jc w:val="center"/>
        </w:trPr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Физика</w:t>
            </w: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D674BD" w:rsidRPr="00475F14" w:rsidTr="00475F14">
        <w:trPr>
          <w:jc w:val="center"/>
        </w:trPr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Биология</w:t>
            </w: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674BD" w:rsidRPr="00475F14" w:rsidTr="00475F14">
        <w:trPr>
          <w:jc w:val="center"/>
        </w:trPr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Химия</w:t>
            </w: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D674BD" w:rsidRPr="00475F14" w:rsidTr="00475F14">
        <w:trPr>
          <w:jc w:val="center"/>
        </w:trPr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Информатика</w:t>
            </w: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475F14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2E1219" w:rsidRDefault="002E1219">
      <w:pPr>
        <w:spacing w:before="100" w:beforeAutospacing="1" w:after="100" w:afterAutospacing="1" w:line="276" w:lineRule="auto"/>
        <w:contextualSpacing/>
        <w:rPr>
          <w:bCs/>
          <w:sz w:val="24"/>
          <w:szCs w:val="24"/>
        </w:rPr>
      </w:pPr>
    </w:p>
    <w:p w:rsidR="002E1219" w:rsidRPr="00B11BAA" w:rsidRDefault="002E1219">
      <w:pPr>
        <w:spacing w:before="100" w:beforeAutospacing="1" w:after="100" w:afterAutospacing="1" w:line="276" w:lineRule="auto"/>
        <w:contextualSpacing/>
        <w:rPr>
          <w:rFonts w:ascii="Times New Roman" w:hAnsi="Times New Roman"/>
          <w:bCs/>
          <w:sz w:val="24"/>
          <w:szCs w:val="24"/>
        </w:rPr>
      </w:pPr>
      <w:r w:rsidRPr="00B11BAA">
        <w:rPr>
          <w:rFonts w:ascii="Times New Roman" w:hAnsi="Times New Roman"/>
          <w:bCs/>
          <w:sz w:val="24"/>
          <w:szCs w:val="24"/>
        </w:rPr>
        <w:t xml:space="preserve">В  соответствии  с  Положением  о  формах  и  порядке  проведения  государственной (итоговой)  аттестации   обучающихся,  освоивших   основные  общеобразовательные  программы   среднего  общего   образования, обучение выпускников   завершается   обязательной  государственной  (итоговой)    аттестацией    выпускников     по    русскому   языку   и  математике. </w:t>
      </w:r>
    </w:p>
    <w:p w:rsidR="002E1219" w:rsidRPr="00B11BAA" w:rsidRDefault="002E1219">
      <w:pPr>
        <w:spacing w:before="100" w:beforeAutospacing="1" w:after="100" w:afterAutospacing="1" w:line="276" w:lineRule="auto"/>
        <w:contextualSpacing/>
        <w:rPr>
          <w:rFonts w:ascii="Times New Roman" w:hAnsi="Times New Roman"/>
          <w:bCs/>
          <w:sz w:val="24"/>
          <w:szCs w:val="24"/>
        </w:rPr>
      </w:pPr>
      <w:r w:rsidRPr="00B11BAA">
        <w:rPr>
          <w:rFonts w:ascii="Times New Roman" w:hAnsi="Times New Roman"/>
          <w:bCs/>
          <w:sz w:val="24"/>
          <w:szCs w:val="24"/>
        </w:rPr>
        <w:t xml:space="preserve">   Экзамены   по    другим    общеобразовательным    предметам:   физике,  химии,   биологии,   обществознанию,   информатике   и   информационно - коммуникационным    технологиям – выпускники  сдают   на     добровольной   основе    по   своему   выбору.  Количество  экзаменов  по  выбору  определяется  выпускниками  самостоятельно.</w:t>
      </w:r>
    </w:p>
    <w:p w:rsidR="002E1219" w:rsidRPr="00B11BAA" w:rsidRDefault="002E1219">
      <w:pPr>
        <w:spacing w:before="100" w:beforeAutospacing="1" w:after="100" w:afterAutospacing="1" w:line="276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E1219" w:rsidRPr="00B11BAA" w:rsidRDefault="002E1219">
      <w:pPr>
        <w:spacing w:before="100" w:beforeAutospacing="1" w:after="100" w:afterAutospacing="1" w:line="276" w:lineRule="auto"/>
        <w:contextualSpacing/>
        <w:rPr>
          <w:rFonts w:ascii="Times New Roman" w:hAnsi="Times New Roman"/>
          <w:bCs/>
          <w:sz w:val="24"/>
          <w:szCs w:val="24"/>
        </w:rPr>
      </w:pPr>
      <w:r w:rsidRPr="00B11BAA">
        <w:rPr>
          <w:rFonts w:ascii="Times New Roman" w:hAnsi="Times New Roman"/>
          <w:bCs/>
          <w:sz w:val="24"/>
          <w:szCs w:val="24"/>
        </w:rPr>
        <w:lastRenderedPageBreak/>
        <w:t xml:space="preserve">Вывод:   Результаты   экзаменов   подтвердили   </w:t>
      </w:r>
      <w:proofErr w:type="spellStart"/>
      <w:r w:rsidRPr="00B11BAA">
        <w:rPr>
          <w:rFonts w:ascii="Times New Roman" w:hAnsi="Times New Roman"/>
          <w:bCs/>
          <w:sz w:val="24"/>
          <w:szCs w:val="24"/>
        </w:rPr>
        <w:t>обученность</w:t>
      </w:r>
      <w:proofErr w:type="spellEnd"/>
      <w:r w:rsidRPr="00B11BAA">
        <w:rPr>
          <w:rFonts w:ascii="Times New Roman" w:hAnsi="Times New Roman"/>
          <w:bCs/>
          <w:sz w:val="24"/>
          <w:szCs w:val="24"/>
        </w:rPr>
        <w:t xml:space="preserve">  и  качество  знаний    на  всех  ступенях  обучения,  по  всем  предметам.</w:t>
      </w:r>
    </w:p>
    <w:p w:rsidR="002E1219" w:rsidRDefault="002E1219">
      <w:pPr>
        <w:spacing w:before="100" w:beforeAutospacing="1" w:after="100" w:afterAutospacing="1" w:line="276" w:lineRule="auto"/>
        <w:ind w:left="720"/>
        <w:contextualSpacing/>
        <w:rPr>
          <w:bCs/>
          <w:sz w:val="24"/>
          <w:szCs w:val="24"/>
        </w:rPr>
      </w:pPr>
    </w:p>
    <w:p w:rsidR="002E1219" w:rsidRDefault="002E1219">
      <w:pPr>
        <w:spacing w:line="276" w:lineRule="auto"/>
        <w:ind w:firstLine="709"/>
        <w:jc w:val="center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>Результаты   ГИА   в  9-х  классах</w:t>
      </w:r>
      <w:r w:rsidR="00C63195">
        <w:rPr>
          <w:b/>
          <w:bCs/>
          <w:color w:val="002060"/>
          <w:sz w:val="24"/>
          <w:szCs w:val="24"/>
          <w:u w:val="single"/>
        </w:rPr>
        <w:t xml:space="preserve"> (лицей)</w:t>
      </w:r>
    </w:p>
    <w:p w:rsidR="002E1219" w:rsidRDefault="002E1219">
      <w:pPr>
        <w:spacing w:line="276" w:lineRule="auto"/>
        <w:ind w:firstLine="709"/>
        <w:jc w:val="center"/>
        <w:rPr>
          <w:b/>
          <w:bCs/>
          <w:color w:val="002060"/>
          <w:sz w:val="24"/>
          <w:szCs w:val="24"/>
          <w:u w:val="single"/>
        </w:rPr>
      </w:pPr>
    </w:p>
    <w:tbl>
      <w:tblPr>
        <w:tblW w:w="10627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4"/>
        <w:gridCol w:w="567"/>
        <w:gridCol w:w="567"/>
        <w:gridCol w:w="484"/>
        <w:gridCol w:w="768"/>
        <w:gridCol w:w="623"/>
        <w:gridCol w:w="510"/>
        <w:gridCol w:w="567"/>
        <w:gridCol w:w="567"/>
        <w:gridCol w:w="792"/>
        <w:gridCol w:w="650"/>
        <w:gridCol w:w="422"/>
        <w:gridCol w:w="422"/>
        <w:gridCol w:w="422"/>
        <w:gridCol w:w="719"/>
      </w:tblGrid>
      <w:tr w:rsidR="00D674BD" w:rsidRPr="00B11BAA" w:rsidTr="00D674BD">
        <w:trPr>
          <w:tblCellSpacing w:w="0" w:type="dxa"/>
          <w:jc w:val="center"/>
        </w:trPr>
        <w:tc>
          <w:tcPr>
            <w:tcW w:w="1843" w:type="dxa"/>
            <w:vMerge w:val="restart"/>
            <w:hideMark/>
          </w:tcPr>
          <w:p w:rsidR="00D674BD" w:rsidRPr="00B11BAA" w:rsidRDefault="00D674BD" w:rsidP="00D674BD">
            <w:pPr>
              <w:spacing w:before="100" w:beforeAutospacing="1" w:after="100" w:afterAutospacing="1"/>
              <w:ind w:left="-312" w:firstLine="312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 xml:space="preserve">Предметы </w:t>
            </w:r>
          </w:p>
        </w:tc>
        <w:tc>
          <w:tcPr>
            <w:tcW w:w="3090" w:type="dxa"/>
            <w:gridSpan w:val="5"/>
          </w:tcPr>
          <w:p w:rsidR="00D674BD" w:rsidRPr="00B11BAA" w:rsidRDefault="00D674BD" w:rsidP="00D674B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11BAA">
              <w:rPr>
                <w:rFonts w:ascii="Times New Roman" w:eastAsia="Times New Roman" w:hAnsi="Times New Roman"/>
                <w:b/>
              </w:rPr>
              <w:t>2016-2017</w:t>
            </w:r>
          </w:p>
        </w:tc>
        <w:tc>
          <w:tcPr>
            <w:tcW w:w="3059" w:type="dxa"/>
            <w:gridSpan w:val="5"/>
            <w:shd w:val="clear" w:color="auto" w:fill="auto"/>
          </w:tcPr>
          <w:p w:rsidR="00D674BD" w:rsidRPr="00B11BAA" w:rsidRDefault="00D674BD" w:rsidP="00D674B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11BAA">
              <w:rPr>
                <w:rFonts w:ascii="Times New Roman" w:eastAsia="Times New Roman" w:hAnsi="Times New Roman"/>
                <w:b/>
              </w:rPr>
              <w:t>2017-2018</w:t>
            </w:r>
          </w:p>
        </w:tc>
        <w:tc>
          <w:tcPr>
            <w:tcW w:w="2635" w:type="dxa"/>
            <w:gridSpan w:val="5"/>
          </w:tcPr>
          <w:p w:rsidR="00D674BD" w:rsidRPr="00B11BAA" w:rsidRDefault="00D674BD" w:rsidP="00D674B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11BAA">
              <w:rPr>
                <w:rFonts w:ascii="Times New Roman" w:eastAsia="Times New Roman" w:hAnsi="Times New Roman"/>
                <w:b/>
              </w:rPr>
              <w:t>2018-2019</w:t>
            </w:r>
          </w:p>
        </w:tc>
      </w:tr>
      <w:tr w:rsidR="00D674BD" w:rsidRPr="00B11BAA" w:rsidTr="00D674BD">
        <w:trPr>
          <w:tblCellSpacing w:w="0" w:type="dxa"/>
          <w:jc w:val="center"/>
        </w:trPr>
        <w:tc>
          <w:tcPr>
            <w:tcW w:w="1843" w:type="dxa"/>
            <w:vMerge/>
            <w:vAlign w:val="center"/>
            <w:hideMark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всего уч-ся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«5»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«4»</w:t>
            </w:r>
          </w:p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84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«3»</w:t>
            </w:r>
          </w:p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68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 xml:space="preserve">% </w:t>
            </w:r>
            <w:proofErr w:type="spellStart"/>
            <w:r w:rsidRPr="00B11BAA">
              <w:rPr>
                <w:rFonts w:ascii="Times New Roman" w:eastAsia="Times New Roman" w:hAnsi="Times New Roman"/>
              </w:rPr>
              <w:t>кач</w:t>
            </w:r>
            <w:proofErr w:type="spellEnd"/>
            <w:r w:rsidRPr="00B11BA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23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всего уч-ся</w:t>
            </w:r>
          </w:p>
        </w:tc>
        <w:tc>
          <w:tcPr>
            <w:tcW w:w="510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«5»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«4»</w:t>
            </w:r>
          </w:p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«3»</w:t>
            </w:r>
          </w:p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92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 xml:space="preserve">% </w:t>
            </w:r>
            <w:proofErr w:type="spellStart"/>
            <w:r w:rsidRPr="00B11BAA">
              <w:rPr>
                <w:rFonts w:ascii="Times New Roman" w:eastAsia="Times New Roman" w:hAnsi="Times New Roman"/>
              </w:rPr>
              <w:t>кач</w:t>
            </w:r>
            <w:proofErr w:type="spellEnd"/>
            <w:r w:rsidRPr="00B11BA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50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всего уч-ся</w:t>
            </w:r>
          </w:p>
        </w:tc>
        <w:tc>
          <w:tcPr>
            <w:tcW w:w="422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«5»</w:t>
            </w:r>
          </w:p>
        </w:tc>
        <w:tc>
          <w:tcPr>
            <w:tcW w:w="422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«4»</w:t>
            </w:r>
          </w:p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2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«3»</w:t>
            </w:r>
          </w:p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9" w:type="dxa"/>
          </w:tcPr>
          <w:p w:rsidR="00D674BD" w:rsidRPr="00B11BAA" w:rsidRDefault="00D674BD" w:rsidP="00D674BD">
            <w:pPr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 xml:space="preserve">% </w:t>
            </w:r>
            <w:proofErr w:type="spellStart"/>
            <w:r w:rsidRPr="00B11BAA">
              <w:rPr>
                <w:rFonts w:ascii="Times New Roman" w:eastAsia="Times New Roman" w:hAnsi="Times New Roman"/>
              </w:rPr>
              <w:t>кач</w:t>
            </w:r>
            <w:proofErr w:type="spellEnd"/>
            <w:r w:rsidRPr="00B11BAA">
              <w:rPr>
                <w:rFonts w:ascii="Times New Roman" w:eastAsia="Times New Roman" w:hAnsi="Times New Roman"/>
              </w:rPr>
              <w:t>.</w:t>
            </w:r>
          </w:p>
        </w:tc>
      </w:tr>
      <w:tr w:rsidR="00D674BD" w:rsidRPr="00B11BAA" w:rsidTr="00D674BD">
        <w:trPr>
          <w:tblCellSpacing w:w="0" w:type="dxa"/>
          <w:jc w:val="center"/>
        </w:trPr>
        <w:tc>
          <w:tcPr>
            <w:tcW w:w="1843" w:type="dxa"/>
            <w:hideMark/>
          </w:tcPr>
          <w:p w:rsidR="00D674BD" w:rsidRPr="00B11BAA" w:rsidRDefault="00D674BD" w:rsidP="00D674B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70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68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623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51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65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4BD" w:rsidRPr="00B11BAA" w:rsidTr="00D674BD">
        <w:trPr>
          <w:tblCellSpacing w:w="0" w:type="dxa"/>
          <w:jc w:val="center"/>
        </w:trPr>
        <w:tc>
          <w:tcPr>
            <w:tcW w:w="1843" w:type="dxa"/>
            <w:hideMark/>
          </w:tcPr>
          <w:p w:rsidR="00D674BD" w:rsidRPr="00B11BAA" w:rsidRDefault="00D674BD" w:rsidP="00D674B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70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68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623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51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5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4BD" w:rsidRPr="00B11BAA" w:rsidTr="00D674BD">
        <w:trPr>
          <w:tblCellSpacing w:w="0" w:type="dxa"/>
          <w:jc w:val="center"/>
        </w:trPr>
        <w:tc>
          <w:tcPr>
            <w:tcW w:w="1843" w:type="dxa"/>
            <w:hideMark/>
          </w:tcPr>
          <w:p w:rsidR="00D674BD" w:rsidRPr="00B11BAA" w:rsidRDefault="00D674BD" w:rsidP="00D674B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70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68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623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51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65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4BD" w:rsidRPr="00B11BAA" w:rsidTr="00D674BD">
        <w:trPr>
          <w:tblCellSpacing w:w="0" w:type="dxa"/>
          <w:jc w:val="center"/>
        </w:trPr>
        <w:tc>
          <w:tcPr>
            <w:tcW w:w="1843" w:type="dxa"/>
            <w:hideMark/>
          </w:tcPr>
          <w:p w:rsidR="00D674BD" w:rsidRPr="00B11BAA" w:rsidRDefault="00D674BD" w:rsidP="00D674B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70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8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3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51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65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4BD" w:rsidRPr="00B11BAA" w:rsidTr="00D674BD">
        <w:trPr>
          <w:tblCellSpacing w:w="0" w:type="dxa"/>
          <w:jc w:val="center"/>
        </w:trPr>
        <w:tc>
          <w:tcPr>
            <w:tcW w:w="1843" w:type="dxa"/>
          </w:tcPr>
          <w:p w:rsidR="00D674BD" w:rsidRPr="00B11BAA" w:rsidRDefault="00D674BD" w:rsidP="00D674B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70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8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3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51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5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4BD" w:rsidRPr="00B11BAA" w:rsidTr="00D674BD">
        <w:trPr>
          <w:tblCellSpacing w:w="0" w:type="dxa"/>
          <w:jc w:val="center"/>
        </w:trPr>
        <w:tc>
          <w:tcPr>
            <w:tcW w:w="1843" w:type="dxa"/>
          </w:tcPr>
          <w:p w:rsidR="00D674BD" w:rsidRPr="00B11BAA" w:rsidRDefault="00D674BD" w:rsidP="00D674B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ИВТ</w:t>
            </w:r>
          </w:p>
        </w:tc>
        <w:tc>
          <w:tcPr>
            <w:tcW w:w="70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8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3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51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5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4BD" w:rsidRPr="00B11BAA" w:rsidTr="00D674BD">
        <w:trPr>
          <w:tblCellSpacing w:w="0" w:type="dxa"/>
          <w:jc w:val="center"/>
        </w:trPr>
        <w:tc>
          <w:tcPr>
            <w:tcW w:w="1843" w:type="dxa"/>
          </w:tcPr>
          <w:p w:rsidR="00D674BD" w:rsidRPr="00B11BAA" w:rsidRDefault="00D674BD" w:rsidP="00D674B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70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8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3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1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5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4BD" w:rsidRPr="00B11BAA" w:rsidTr="00D674BD">
        <w:trPr>
          <w:tblCellSpacing w:w="0" w:type="dxa"/>
          <w:jc w:val="center"/>
        </w:trPr>
        <w:tc>
          <w:tcPr>
            <w:tcW w:w="1843" w:type="dxa"/>
          </w:tcPr>
          <w:p w:rsidR="00D674BD" w:rsidRPr="00B11BAA" w:rsidRDefault="00D674BD" w:rsidP="00D674B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Иностранный яз.</w:t>
            </w:r>
          </w:p>
        </w:tc>
        <w:tc>
          <w:tcPr>
            <w:tcW w:w="70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3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5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4BD" w:rsidRPr="00B11BAA" w:rsidTr="00D674BD">
        <w:trPr>
          <w:tblCellSpacing w:w="0" w:type="dxa"/>
          <w:jc w:val="center"/>
        </w:trPr>
        <w:tc>
          <w:tcPr>
            <w:tcW w:w="1843" w:type="dxa"/>
          </w:tcPr>
          <w:p w:rsidR="00D674BD" w:rsidRPr="00B11BAA" w:rsidRDefault="00D674BD" w:rsidP="00D674BD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70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3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11BA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50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</w:tcPr>
          <w:p w:rsidR="00D674BD" w:rsidRPr="00B11BAA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E1219" w:rsidRDefault="002E1219" w:rsidP="00D674BD">
      <w:pPr>
        <w:jc w:val="center"/>
        <w:rPr>
          <w:sz w:val="24"/>
          <w:szCs w:val="24"/>
        </w:rPr>
      </w:pPr>
    </w:p>
    <w:p w:rsidR="00C63195" w:rsidRDefault="00C63195" w:rsidP="00C63195">
      <w:pPr>
        <w:spacing w:line="276" w:lineRule="auto"/>
        <w:ind w:firstLine="709"/>
        <w:jc w:val="center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>Результаты   ГИА   в  9-х  классах (ЦДО)</w:t>
      </w:r>
    </w:p>
    <w:p w:rsidR="00C63195" w:rsidRDefault="00C63195" w:rsidP="00C6319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946"/>
        <w:gridCol w:w="850"/>
        <w:gridCol w:w="709"/>
        <w:gridCol w:w="713"/>
        <w:gridCol w:w="748"/>
      </w:tblGrid>
      <w:tr w:rsidR="00C63195" w:rsidRPr="00C63195" w:rsidTr="00C63195">
        <w:trPr>
          <w:jc w:val="center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ind w:left="-312" w:firstLine="312"/>
              <w:rPr>
                <w:rFonts w:ascii="Times New Roman" w:hAnsi="Times New Roman"/>
                <w:b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 xml:space="preserve">Предметы </w:t>
            </w:r>
          </w:p>
        </w:tc>
        <w:tc>
          <w:tcPr>
            <w:tcW w:w="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b/>
                <w:lang w:eastAsia="ar-SA"/>
              </w:rPr>
              <w:t>2018-2019</w:t>
            </w:r>
          </w:p>
        </w:tc>
      </w:tr>
      <w:tr w:rsidR="00C63195" w:rsidRPr="00C63195" w:rsidTr="00C63195">
        <w:trPr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195" w:rsidRPr="00C63195" w:rsidRDefault="00C63195" w:rsidP="00C63195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всего уч-ся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«4»</w:t>
            </w:r>
          </w:p>
          <w:p w:rsidR="00C63195" w:rsidRPr="00C63195" w:rsidRDefault="00C63195" w:rsidP="00C631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«3»</w:t>
            </w:r>
          </w:p>
          <w:p w:rsidR="00C63195" w:rsidRPr="00C63195" w:rsidRDefault="00C63195" w:rsidP="00C631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 xml:space="preserve">% </w:t>
            </w:r>
            <w:proofErr w:type="spellStart"/>
            <w:r w:rsidRPr="00C63195">
              <w:rPr>
                <w:rFonts w:ascii="Times New Roman" w:hAnsi="Times New Roman"/>
                <w:lang w:eastAsia="ar-SA"/>
              </w:rPr>
              <w:t>кач</w:t>
            </w:r>
            <w:proofErr w:type="spellEnd"/>
            <w:r w:rsidRPr="00C63195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C63195" w:rsidRPr="00C63195" w:rsidTr="00C63195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Русский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100</w:t>
            </w:r>
          </w:p>
        </w:tc>
      </w:tr>
      <w:tr w:rsidR="00C63195" w:rsidRPr="00C63195" w:rsidTr="00C63195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Математика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C63195">
              <w:rPr>
                <w:rFonts w:ascii="Times New Roman" w:hAnsi="Times New Roman"/>
                <w:lang w:eastAsia="ar-SA"/>
              </w:rPr>
              <w:t>67</w:t>
            </w:r>
          </w:p>
        </w:tc>
      </w:tr>
    </w:tbl>
    <w:p w:rsidR="00C63195" w:rsidRDefault="00C63195">
      <w:pPr>
        <w:spacing w:line="360" w:lineRule="auto"/>
        <w:ind w:firstLine="567"/>
        <w:jc w:val="both"/>
        <w:rPr>
          <w:sz w:val="24"/>
          <w:szCs w:val="24"/>
        </w:rPr>
      </w:pPr>
    </w:p>
    <w:p w:rsidR="00C63195" w:rsidRDefault="00C63195">
      <w:pPr>
        <w:spacing w:line="360" w:lineRule="auto"/>
        <w:ind w:firstLine="567"/>
        <w:jc w:val="both"/>
        <w:rPr>
          <w:sz w:val="24"/>
          <w:szCs w:val="24"/>
        </w:rPr>
      </w:pPr>
    </w:p>
    <w:p w:rsidR="002E1219" w:rsidRPr="00B11BAA" w:rsidRDefault="002E121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Результаты  итоговой  аттестации  выпускников  основной  школы  значительно выше  результатов  обучения,  что  говорит как о  целенаправленной  подготовке  к  итоговой  аттестации  (для  обязательных  предметов),  так  и  выборе  предметов  в  соответствии  со  своими  возможностями,  склонностями  и  интересами.</w:t>
      </w:r>
    </w:p>
    <w:p w:rsidR="002E1219" w:rsidRPr="00B11BAA" w:rsidRDefault="002E121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 xml:space="preserve">Сравнительный анализ за 2016-2017, 2017-2018, 2018-2019  учебные годы показал, что </w:t>
      </w:r>
      <w:proofErr w:type="spellStart"/>
      <w:r w:rsidRPr="00B11BAA">
        <w:rPr>
          <w:rFonts w:ascii="Times New Roman" w:hAnsi="Times New Roman"/>
          <w:sz w:val="24"/>
          <w:szCs w:val="24"/>
        </w:rPr>
        <w:t>педколлектив</w:t>
      </w:r>
      <w:proofErr w:type="spellEnd"/>
      <w:r w:rsidRPr="00B11BAA">
        <w:rPr>
          <w:rFonts w:ascii="Times New Roman" w:hAnsi="Times New Roman"/>
          <w:sz w:val="24"/>
          <w:szCs w:val="24"/>
        </w:rPr>
        <w:t xml:space="preserve"> смог добиться хороших результатов при сдаче ГИА и ЕГЭ. Все выпускники получили аттестаты.</w:t>
      </w:r>
    </w:p>
    <w:p w:rsidR="00D674BD" w:rsidRPr="00B11BAA" w:rsidRDefault="00D674BD">
      <w:pPr>
        <w:shd w:val="clear" w:color="auto" w:fill="FFFFFF"/>
        <w:tabs>
          <w:tab w:val="left" w:pos="2914"/>
        </w:tabs>
        <w:spacing w:line="322" w:lineRule="exact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E1219" w:rsidRPr="00B11BAA" w:rsidRDefault="002E1219">
      <w:pPr>
        <w:shd w:val="clear" w:color="auto" w:fill="FFFFFF"/>
        <w:tabs>
          <w:tab w:val="left" w:pos="2914"/>
        </w:tabs>
        <w:spacing w:line="322" w:lineRule="exact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11BAA">
        <w:rPr>
          <w:rFonts w:ascii="Times New Roman" w:hAnsi="Times New Roman"/>
          <w:b/>
          <w:color w:val="002060"/>
          <w:sz w:val="24"/>
          <w:szCs w:val="24"/>
        </w:rPr>
        <w:t>Сравнительный анализ получения медалей</w:t>
      </w:r>
    </w:p>
    <w:p w:rsidR="002E1219" w:rsidRPr="00B11BAA" w:rsidRDefault="002E1219">
      <w:pPr>
        <w:shd w:val="clear" w:color="auto" w:fill="FFFFFF"/>
        <w:tabs>
          <w:tab w:val="left" w:pos="2914"/>
        </w:tabs>
        <w:spacing w:line="322" w:lineRule="exact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11BAA">
        <w:rPr>
          <w:rFonts w:ascii="Times New Roman" w:hAnsi="Times New Roman"/>
          <w:b/>
          <w:color w:val="002060"/>
          <w:sz w:val="24"/>
          <w:szCs w:val="24"/>
        </w:rPr>
        <w:t>выпускниками средней школы за  три  года</w:t>
      </w:r>
    </w:p>
    <w:p w:rsidR="002E1219" w:rsidRDefault="002E1219">
      <w:pPr>
        <w:shd w:val="clear" w:color="auto" w:fill="FFFFFF"/>
        <w:tabs>
          <w:tab w:val="left" w:pos="2914"/>
        </w:tabs>
        <w:spacing w:line="322" w:lineRule="exact"/>
        <w:jc w:val="center"/>
        <w:rPr>
          <w:b/>
          <w:color w:val="002060"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W w:w="59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2126"/>
      </w:tblGrid>
      <w:tr w:rsidR="00D674BD" w:rsidRPr="00D674BD" w:rsidTr="00D674B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4BD" w:rsidRPr="00D674BD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74BD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 уч.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4BD" w:rsidRPr="00D674BD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74BD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 уч.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4BD" w:rsidRPr="00D674BD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74BD">
              <w:rPr>
                <w:rFonts w:ascii="Times New Roman" w:eastAsia="Times New Roman" w:hAnsi="Times New Roman"/>
                <w:b/>
                <w:sz w:val="24"/>
                <w:szCs w:val="24"/>
              </w:rPr>
              <w:t>2018-2019 уч. г.</w:t>
            </w:r>
          </w:p>
        </w:tc>
      </w:tr>
      <w:tr w:rsidR="00D674BD" w:rsidRPr="00D674BD" w:rsidTr="00D674B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4BD" w:rsidRPr="00D674BD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4B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4BD" w:rsidRPr="00D674BD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4B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4BD" w:rsidRPr="00D674BD" w:rsidRDefault="00D674BD" w:rsidP="00D674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4B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</w:tbl>
    <w:p w:rsidR="002E1219" w:rsidRDefault="002E1219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E1219" w:rsidRDefault="002E1219">
      <w:pPr>
        <w:jc w:val="center"/>
        <w:rPr>
          <w:b/>
          <w:sz w:val="24"/>
          <w:szCs w:val="24"/>
          <w:u w:val="single"/>
        </w:rPr>
      </w:pPr>
    </w:p>
    <w:p w:rsidR="002E1219" w:rsidRDefault="002E1219">
      <w:pPr>
        <w:jc w:val="center"/>
        <w:rPr>
          <w:b/>
          <w:sz w:val="24"/>
          <w:szCs w:val="24"/>
          <w:u w:val="single"/>
        </w:rPr>
      </w:pPr>
    </w:p>
    <w:p w:rsidR="002E1219" w:rsidRDefault="002E1219">
      <w:pPr>
        <w:jc w:val="center"/>
        <w:rPr>
          <w:b/>
          <w:color w:val="002060"/>
          <w:sz w:val="24"/>
          <w:szCs w:val="24"/>
          <w:u w:val="single"/>
        </w:rPr>
      </w:pPr>
    </w:p>
    <w:p w:rsidR="002E1219" w:rsidRDefault="002E1219">
      <w:p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Сведения об участии обучающихся в мероприятиях</w:t>
      </w:r>
    </w:p>
    <w:p w:rsidR="002E1219" w:rsidRDefault="002E1219">
      <w:pPr>
        <w:ind w:left="1620" w:hanging="1620"/>
        <w:jc w:val="right"/>
        <w:rPr>
          <w:sz w:val="24"/>
          <w:szCs w:val="24"/>
        </w:rPr>
      </w:pP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Одним из самых ярких оценочных показателей олимпиадной работы </w:t>
      </w:r>
      <w:r w:rsidRPr="00B11BAA">
        <w:rPr>
          <w:rFonts w:ascii="Times New Roman" w:hAnsi="Times New Roman"/>
          <w:sz w:val="24"/>
          <w:szCs w:val="24"/>
        </w:rPr>
        <w:t>являются итоги заключительного и регионального этапа Всероссийской олимпиады школьников (ВСОШ).  Эти результаты показывают эффективность работы учителей, педагогов дополнительного образования.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lastRenderedPageBreak/>
        <w:t>В целом динамика изменений в этом учебном году положительная. На фоне результатов прошлого года наблюдается ощутимый рост показателей победителей и призеров.</w:t>
      </w:r>
    </w:p>
    <w:p w:rsidR="002E1219" w:rsidRPr="00B11BAA" w:rsidRDefault="002E121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11BAA">
        <w:rPr>
          <w:rFonts w:ascii="Times New Roman" w:hAnsi="Times New Roman"/>
          <w:b/>
          <w:i/>
          <w:sz w:val="24"/>
          <w:szCs w:val="24"/>
        </w:rPr>
        <w:t>Заключительный этап ВСОШ</w:t>
      </w:r>
    </w:p>
    <w:tbl>
      <w:tblPr>
        <w:tblW w:w="7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913"/>
        <w:gridCol w:w="1230"/>
        <w:gridCol w:w="1124"/>
        <w:gridCol w:w="1187"/>
      </w:tblGrid>
      <w:tr w:rsidR="00D674BD" w:rsidTr="00D674BD">
        <w:trPr>
          <w:trHeight w:val="473"/>
          <w:jc w:val="center"/>
        </w:trPr>
        <w:tc>
          <w:tcPr>
            <w:tcW w:w="1620" w:type="dxa"/>
            <w:shd w:val="clear" w:color="auto" w:fill="auto"/>
          </w:tcPr>
          <w:p w:rsidR="00D674BD" w:rsidRDefault="00D674BD">
            <w:pPr>
              <w:jc w:val="center"/>
              <w:rPr>
                <w:b/>
                <w:lang w:val="x-none" w:eastAsia="en-US" w:bidi="x-none"/>
              </w:rPr>
            </w:pPr>
          </w:p>
        </w:tc>
        <w:tc>
          <w:tcPr>
            <w:tcW w:w="1913" w:type="dxa"/>
            <w:shd w:val="clear" w:color="auto" w:fill="auto"/>
          </w:tcPr>
          <w:p w:rsidR="00D674BD" w:rsidRDefault="00D674BD">
            <w:pPr>
              <w:jc w:val="center"/>
              <w:rPr>
                <w:b/>
                <w:lang w:val="x-none" w:eastAsia="en-US" w:bidi="x-none"/>
              </w:rPr>
            </w:pPr>
          </w:p>
        </w:tc>
        <w:tc>
          <w:tcPr>
            <w:tcW w:w="1230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 xml:space="preserve">2016-2017 </w:t>
            </w:r>
            <w:proofErr w:type="spellStart"/>
            <w:r w:rsidRPr="00D674BD">
              <w:rPr>
                <w:b/>
                <w:lang w:eastAsia="en-US"/>
              </w:rPr>
              <w:t>уч.год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 xml:space="preserve">2017-2018 </w:t>
            </w:r>
            <w:proofErr w:type="spellStart"/>
            <w:r w:rsidRPr="00D674BD">
              <w:rPr>
                <w:b/>
                <w:lang w:eastAsia="en-US"/>
              </w:rPr>
              <w:t>уч.год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 xml:space="preserve">2018-2019 </w:t>
            </w:r>
            <w:proofErr w:type="spellStart"/>
            <w:r w:rsidRPr="00D674BD">
              <w:rPr>
                <w:b/>
                <w:lang w:eastAsia="en-US"/>
              </w:rPr>
              <w:t>уч.год</w:t>
            </w:r>
            <w:proofErr w:type="spellEnd"/>
          </w:p>
        </w:tc>
      </w:tr>
      <w:tr w:rsidR="00D674BD" w:rsidTr="00D674BD">
        <w:trPr>
          <w:trHeight w:val="272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D674BD" w:rsidRDefault="00D674BD">
            <w:pPr>
              <w:jc w:val="center"/>
              <w:rPr>
                <w:b/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биология</w:t>
            </w:r>
          </w:p>
        </w:tc>
        <w:tc>
          <w:tcPr>
            <w:tcW w:w="1913" w:type="dxa"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230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</w:tr>
      <w:tr w:rsidR="00D674BD" w:rsidTr="00D674BD">
        <w:trPr>
          <w:trHeight w:val="272"/>
          <w:jc w:val="center"/>
        </w:trPr>
        <w:tc>
          <w:tcPr>
            <w:tcW w:w="1620" w:type="dxa"/>
            <w:vMerge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</w:p>
        </w:tc>
        <w:tc>
          <w:tcPr>
            <w:tcW w:w="1913" w:type="dxa"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230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lang w:eastAsia="en-US"/>
              </w:rPr>
            </w:pPr>
            <w:r w:rsidRPr="00D674BD">
              <w:rPr>
                <w:lang w:eastAsia="en-US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lang w:eastAsia="en-US"/>
              </w:rPr>
            </w:pPr>
            <w:r w:rsidRPr="00D674BD">
              <w:rPr>
                <w:lang w:eastAsia="en-US"/>
              </w:rPr>
              <w:t>2</w:t>
            </w:r>
          </w:p>
        </w:tc>
      </w:tr>
      <w:tr w:rsidR="00D674BD" w:rsidTr="00D674BD">
        <w:trPr>
          <w:trHeight w:val="272"/>
          <w:jc w:val="center"/>
        </w:trPr>
        <w:tc>
          <w:tcPr>
            <w:tcW w:w="1620" w:type="dxa"/>
            <w:shd w:val="clear" w:color="auto" w:fill="BFBFBF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</w:p>
        </w:tc>
        <w:tc>
          <w:tcPr>
            <w:tcW w:w="1913" w:type="dxa"/>
            <w:shd w:val="clear" w:color="auto" w:fill="BFBFBF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</w:p>
        </w:tc>
        <w:tc>
          <w:tcPr>
            <w:tcW w:w="1230" w:type="dxa"/>
            <w:shd w:val="clear" w:color="auto" w:fill="BFBFBF"/>
          </w:tcPr>
          <w:p w:rsidR="00D674BD" w:rsidRPr="00D674BD" w:rsidRDefault="00D674BD" w:rsidP="00D674BD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  <w:shd w:val="clear" w:color="auto" w:fill="BFBFBF"/>
          </w:tcPr>
          <w:p w:rsidR="00D674BD" w:rsidRPr="00D674BD" w:rsidRDefault="00D674BD" w:rsidP="00D674BD">
            <w:pPr>
              <w:jc w:val="center"/>
              <w:rPr>
                <w:lang w:eastAsia="en-US"/>
              </w:rPr>
            </w:pPr>
          </w:p>
        </w:tc>
        <w:tc>
          <w:tcPr>
            <w:tcW w:w="1187" w:type="dxa"/>
            <w:shd w:val="clear" w:color="auto" w:fill="BFBFBF"/>
          </w:tcPr>
          <w:p w:rsidR="00D674BD" w:rsidRPr="00D674BD" w:rsidRDefault="00D674BD" w:rsidP="00D674BD">
            <w:pPr>
              <w:jc w:val="center"/>
              <w:rPr>
                <w:lang w:eastAsia="en-US"/>
              </w:rPr>
            </w:pPr>
          </w:p>
        </w:tc>
      </w:tr>
      <w:tr w:rsidR="00D674BD" w:rsidTr="00D674BD">
        <w:trPr>
          <w:trHeight w:val="272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D674BD" w:rsidRDefault="00D674BD">
            <w:pPr>
              <w:jc w:val="center"/>
              <w:rPr>
                <w:b/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физика</w:t>
            </w:r>
          </w:p>
        </w:tc>
        <w:tc>
          <w:tcPr>
            <w:tcW w:w="1913" w:type="dxa"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230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</w:tr>
      <w:tr w:rsidR="00D674BD" w:rsidTr="00D674BD">
        <w:trPr>
          <w:trHeight w:val="272"/>
          <w:jc w:val="center"/>
        </w:trPr>
        <w:tc>
          <w:tcPr>
            <w:tcW w:w="1620" w:type="dxa"/>
            <w:vMerge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</w:p>
        </w:tc>
        <w:tc>
          <w:tcPr>
            <w:tcW w:w="1913" w:type="dxa"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230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lang w:eastAsia="en-US"/>
              </w:rPr>
            </w:pPr>
            <w:r w:rsidRPr="00D674BD">
              <w:rPr>
                <w:lang w:eastAsia="en-US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lang w:eastAsia="en-US"/>
              </w:rPr>
            </w:pPr>
            <w:r w:rsidRPr="00D674BD">
              <w:rPr>
                <w:lang w:eastAsia="en-US"/>
              </w:rPr>
              <w:t>3</w:t>
            </w:r>
          </w:p>
        </w:tc>
      </w:tr>
      <w:tr w:rsidR="00D674BD" w:rsidTr="00D674BD">
        <w:trPr>
          <w:trHeight w:val="272"/>
          <w:jc w:val="center"/>
        </w:trPr>
        <w:tc>
          <w:tcPr>
            <w:tcW w:w="1620" w:type="dxa"/>
            <w:shd w:val="clear" w:color="auto" w:fill="BFBFBF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</w:p>
        </w:tc>
        <w:tc>
          <w:tcPr>
            <w:tcW w:w="1913" w:type="dxa"/>
            <w:shd w:val="clear" w:color="auto" w:fill="BFBFBF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</w:p>
        </w:tc>
        <w:tc>
          <w:tcPr>
            <w:tcW w:w="1230" w:type="dxa"/>
            <w:shd w:val="clear" w:color="auto" w:fill="BFBFBF"/>
          </w:tcPr>
          <w:p w:rsidR="00D674BD" w:rsidRPr="00D674BD" w:rsidRDefault="00D674BD" w:rsidP="00D674BD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  <w:shd w:val="clear" w:color="auto" w:fill="BFBFBF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87" w:type="dxa"/>
            <w:shd w:val="clear" w:color="auto" w:fill="BFBFBF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</w:p>
        </w:tc>
      </w:tr>
      <w:tr w:rsidR="00D674BD" w:rsidTr="00D674BD">
        <w:trPr>
          <w:trHeight w:val="272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D674BD" w:rsidRDefault="00D674BD">
            <w:pPr>
              <w:jc w:val="center"/>
              <w:rPr>
                <w:b/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экология</w:t>
            </w:r>
          </w:p>
        </w:tc>
        <w:tc>
          <w:tcPr>
            <w:tcW w:w="1913" w:type="dxa"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230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lang w:eastAsia="en-US"/>
              </w:rPr>
            </w:pPr>
            <w:r w:rsidRPr="00D674BD">
              <w:rPr>
                <w:lang w:eastAsia="en-US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</w:tr>
      <w:tr w:rsidR="00D674BD" w:rsidTr="00D674BD">
        <w:trPr>
          <w:trHeight w:val="272"/>
          <w:jc w:val="center"/>
        </w:trPr>
        <w:tc>
          <w:tcPr>
            <w:tcW w:w="1620" w:type="dxa"/>
            <w:vMerge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</w:p>
        </w:tc>
        <w:tc>
          <w:tcPr>
            <w:tcW w:w="1913" w:type="dxa"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230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lang w:eastAsia="en-US"/>
              </w:rPr>
            </w:pPr>
            <w:r w:rsidRPr="00D674BD">
              <w:rPr>
                <w:lang w:eastAsia="en-US"/>
              </w:rPr>
              <w:t>1</w:t>
            </w:r>
          </w:p>
        </w:tc>
      </w:tr>
      <w:tr w:rsidR="00D674BD" w:rsidTr="00D674BD">
        <w:trPr>
          <w:trHeight w:val="272"/>
          <w:jc w:val="center"/>
        </w:trPr>
        <w:tc>
          <w:tcPr>
            <w:tcW w:w="1620" w:type="dxa"/>
            <w:shd w:val="clear" w:color="auto" w:fill="BFBFBF"/>
          </w:tcPr>
          <w:p w:rsidR="00D674BD" w:rsidRDefault="00D674BD">
            <w:pPr>
              <w:jc w:val="center"/>
              <w:rPr>
                <w:b/>
                <w:lang w:val="x-none" w:eastAsia="en-US" w:bidi="x-none"/>
              </w:rPr>
            </w:pPr>
          </w:p>
        </w:tc>
        <w:tc>
          <w:tcPr>
            <w:tcW w:w="1913" w:type="dxa"/>
            <w:shd w:val="clear" w:color="auto" w:fill="BFBFBF"/>
          </w:tcPr>
          <w:p w:rsidR="00D674BD" w:rsidRDefault="00D674BD">
            <w:pPr>
              <w:jc w:val="center"/>
              <w:rPr>
                <w:b/>
                <w:lang w:val="x-none" w:eastAsia="en-US" w:bidi="x-none"/>
              </w:rPr>
            </w:pPr>
          </w:p>
        </w:tc>
        <w:tc>
          <w:tcPr>
            <w:tcW w:w="1230" w:type="dxa"/>
            <w:shd w:val="clear" w:color="auto" w:fill="BFBFBF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24" w:type="dxa"/>
            <w:shd w:val="clear" w:color="auto" w:fill="BFBFBF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87" w:type="dxa"/>
            <w:shd w:val="clear" w:color="auto" w:fill="BFBFBF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</w:p>
        </w:tc>
      </w:tr>
      <w:tr w:rsidR="00D674BD" w:rsidTr="00D674BD">
        <w:trPr>
          <w:trHeight w:val="272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D674BD" w:rsidRDefault="00D674BD">
            <w:pPr>
              <w:jc w:val="center"/>
              <w:rPr>
                <w:b/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астрономия</w:t>
            </w:r>
          </w:p>
        </w:tc>
        <w:tc>
          <w:tcPr>
            <w:tcW w:w="1913" w:type="dxa"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230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</w:tr>
      <w:tr w:rsidR="00D674BD" w:rsidTr="00D674BD">
        <w:trPr>
          <w:trHeight w:val="272"/>
          <w:jc w:val="center"/>
        </w:trPr>
        <w:tc>
          <w:tcPr>
            <w:tcW w:w="1620" w:type="dxa"/>
            <w:vMerge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</w:p>
        </w:tc>
        <w:tc>
          <w:tcPr>
            <w:tcW w:w="1913" w:type="dxa"/>
            <w:shd w:val="clear" w:color="auto" w:fill="auto"/>
          </w:tcPr>
          <w:p w:rsidR="00D674BD" w:rsidRDefault="00D674BD">
            <w:pPr>
              <w:jc w:val="center"/>
              <w:rPr>
                <w:lang w:val="x-none" w:eastAsia="en-US" w:bidi="x-none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230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b/>
                <w:lang w:eastAsia="en-US"/>
              </w:rPr>
            </w:pPr>
            <w:r w:rsidRPr="00D674BD">
              <w:rPr>
                <w:b/>
                <w:lang w:eastAsia="en-US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D674BD" w:rsidRPr="00D674BD" w:rsidRDefault="00D674BD" w:rsidP="00D674BD">
            <w:pPr>
              <w:jc w:val="center"/>
              <w:rPr>
                <w:lang w:eastAsia="en-US"/>
              </w:rPr>
            </w:pPr>
            <w:r w:rsidRPr="00D674BD">
              <w:rPr>
                <w:lang w:eastAsia="en-US"/>
              </w:rPr>
              <w:t>1</w:t>
            </w:r>
          </w:p>
        </w:tc>
      </w:tr>
    </w:tbl>
    <w:p w:rsidR="002E1219" w:rsidRDefault="002E1219">
      <w:pPr>
        <w:spacing w:before="100" w:beforeAutospacing="1" w:after="100" w:afterAutospacing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Региональный этап. Победители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229"/>
        <w:gridCol w:w="2370"/>
        <w:gridCol w:w="2336"/>
      </w:tblGrid>
      <w:tr w:rsidR="00D674BD" w:rsidRPr="00475F14" w:rsidTr="00475F14">
        <w:trPr>
          <w:jc w:val="center"/>
        </w:trPr>
        <w:tc>
          <w:tcPr>
            <w:tcW w:w="2521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75F14">
              <w:rPr>
                <w:rFonts w:ascii="Times New Roman" w:eastAsia="Times New Roman" w:hAnsi="Times New Roman"/>
                <w:b/>
                <w:i/>
              </w:rPr>
              <w:t>Год</w:t>
            </w:r>
          </w:p>
        </w:tc>
        <w:tc>
          <w:tcPr>
            <w:tcW w:w="226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75F14">
              <w:rPr>
                <w:rFonts w:ascii="Times New Roman" w:eastAsia="Times New Roman" w:hAnsi="Times New Roman"/>
                <w:b/>
                <w:i/>
              </w:rPr>
              <w:t xml:space="preserve">2016-2017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i/>
              </w:rPr>
              <w:t>уч.год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75F14">
              <w:rPr>
                <w:rFonts w:ascii="Times New Roman" w:eastAsia="Times New Roman" w:hAnsi="Times New Roman"/>
                <w:b/>
                <w:i/>
              </w:rPr>
              <w:t xml:space="preserve">2017-2018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i/>
              </w:rPr>
              <w:t>уч.год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75F14">
              <w:rPr>
                <w:rFonts w:ascii="Times New Roman" w:eastAsia="Times New Roman" w:hAnsi="Times New Roman"/>
                <w:b/>
                <w:i/>
              </w:rPr>
              <w:t xml:space="preserve">2018-2019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i/>
              </w:rPr>
              <w:t>уч.год</w:t>
            </w:r>
            <w:proofErr w:type="spellEnd"/>
          </w:p>
        </w:tc>
      </w:tr>
      <w:tr w:rsidR="00D674BD" w:rsidRPr="00475F14" w:rsidTr="00475F14">
        <w:trPr>
          <w:jc w:val="center"/>
        </w:trPr>
        <w:tc>
          <w:tcPr>
            <w:tcW w:w="2521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226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2</w:t>
            </w:r>
          </w:p>
        </w:tc>
      </w:tr>
      <w:tr w:rsidR="00D674BD" w:rsidRPr="00475F14" w:rsidTr="00475F14">
        <w:trPr>
          <w:jc w:val="center"/>
        </w:trPr>
        <w:tc>
          <w:tcPr>
            <w:tcW w:w="2521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Физика (9-11)</w:t>
            </w:r>
          </w:p>
        </w:tc>
        <w:tc>
          <w:tcPr>
            <w:tcW w:w="226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2</w:t>
            </w:r>
          </w:p>
        </w:tc>
      </w:tr>
      <w:tr w:rsidR="00D674BD" w:rsidRPr="00475F14" w:rsidTr="00475F14">
        <w:trPr>
          <w:jc w:val="center"/>
        </w:trPr>
        <w:tc>
          <w:tcPr>
            <w:tcW w:w="2521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Физика (7-8)</w:t>
            </w:r>
          </w:p>
        </w:tc>
        <w:tc>
          <w:tcPr>
            <w:tcW w:w="226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3</w:t>
            </w:r>
          </w:p>
        </w:tc>
      </w:tr>
      <w:tr w:rsidR="00D674BD" w:rsidRPr="00475F14" w:rsidTr="00475F14">
        <w:trPr>
          <w:jc w:val="center"/>
        </w:trPr>
        <w:tc>
          <w:tcPr>
            <w:tcW w:w="2521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Математика (9-11)</w:t>
            </w:r>
          </w:p>
        </w:tc>
        <w:tc>
          <w:tcPr>
            <w:tcW w:w="226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2</w:t>
            </w:r>
          </w:p>
        </w:tc>
      </w:tr>
      <w:tr w:rsidR="00D674BD" w:rsidRPr="00475F14" w:rsidTr="00475F14">
        <w:trPr>
          <w:jc w:val="center"/>
        </w:trPr>
        <w:tc>
          <w:tcPr>
            <w:tcW w:w="2521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Математика (8)</w:t>
            </w:r>
          </w:p>
        </w:tc>
        <w:tc>
          <w:tcPr>
            <w:tcW w:w="226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</w:tr>
      <w:tr w:rsidR="00D674BD" w:rsidRPr="00475F14" w:rsidTr="00475F14">
        <w:trPr>
          <w:jc w:val="center"/>
        </w:trPr>
        <w:tc>
          <w:tcPr>
            <w:tcW w:w="2521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Экология</w:t>
            </w:r>
          </w:p>
        </w:tc>
        <w:tc>
          <w:tcPr>
            <w:tcW w:w="226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</w:tr>
      <w:tr w:rsidR="00D674BD" w:rsidRPr="00475F14" w:rsidTr="00475F14">
        <w:trPr>
          <w:jc w:val="center"/>
        </w:trPr>
        <w:tc>
          <w:tcPr>
            <w:tcW w:w="2521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226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3</w:t>
            </w:r>
          </w:p>
        </w:tc>
      </w:tr>
      <w:tr w:rsidR="00D674BD" w:rsidRPr="00475F14" w:rsidTr="00475F14">
        <w:trPr>
          <w:jc w:val="center"/>
        </w:trPr>
        <w:tc>
          <w:tcPr>
            <w:tcW w:w="2521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226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</w:tr>
      <w:tr w:rsidR="00D674BD" w:rsidRPr="00475F14" w:rsidTr="00475F14">
        <w:trPr>
          <w:jc w:val="center"/>
        </w:trPr>
        <w:tc>
          <w:tcPr>
            <w:tcW w:w="2521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Астрономия</w:t>
            </w:r>
          </w:p>
        </w:tc>
        <w:tc>
          <w:tcPr>
            <w:tcW w:w="2265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75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2</w:t>
            </w:r>
          </w:p>
        </w:tc>
      </w:tr>
      <w:tr w:rsidR="00D674BD" w:rsidRPr="00475F14" w:rsidTr="00475F14">
        <w:trPr>
          <w:jc w:val="center"/>
        </w:trPr>
        <w:tc>
          <w:tcPr>
            <w:tcW w:w="2521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475F14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2265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475F14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475F14"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2375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475F14">
              <w:rPr>
                <w:rFonts w:ascii="Times New Roman" w:eastAsia="Times New Roman" w:hAnsi="Times New Roman"/>
                <w:b/>
              </w:rPr>
              <w:t>17</w:t>
            </w:r>
          </w:p>
        </w:tc>
      </w:tr>
    </w:tbl>
    <w:p w:rsidR="002E1219" w:rsidRDefault="002E1219">
      <w:pPr>
        <w:spacing w:before="100" w:beforeAutospacing="1" w:after="100" w:afterAutospacing="1"/>
        <w:rPr>
          <w:b/>
          <w:i/>
          <w:sz w:val="24"/>
          <w:szCs w:val="24"/>
        </w:rPr>
      </w:pPr>
    </w:p>
    <w:p w:rsidR="002E1219" w:rsidRDefault="002E1219">
      <w:pPr>
        <w:spacing w:before="100" w:beforeAutospacing="1" w:after="100" w:afterAutospacing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Региональный этап. Призеры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306"/>
        <w:gridCol w:w="2230"/>
        <w:gridCol w:w="2335"/>
      </w:tblGrid>
      <w:tr w:rsidR="00D674BD" w:rsidRPr="00475F14" w:rsidTr="00475F14">
        <w:trPr>
          <w:jc w:val="center"/>
        </w:trPr>
        <w:tc>
          <w:tcPr>
            <w:tcW w:w="2582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75F14">
              <w:rPr>
                <w:rFonts w:ascii="Times New Roman" w:eastAsia="Times New Roman" w:hAnsi="Times New Roman"/>
                <w:b/>
                <w:i/>
              </w:rPr>
              <w:t>Год</w:t>
            </w:r>
          </w:p>
        </w:tc>
        <w:tc>
          <w:tcPr>
            <w:tcW w:w="2346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75F14">
              <w:rPr>
                <w:rFonts w:ascii="Times New Roman" w:eastAsia="Times New Roman" w:hAnsi="Times New Roman"/>
                <w:b/>
                <w:i/>
              </w:rPr>
              <w:t xml:space="preserve">2016-2017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i/>
              </w:rPr>
              <w:t>уч.год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75F14">
              <w:rPr>
                <w:rFonts w:ascii="Times New Roman" w:eastAsia="Times New Roman" w:hAnsi="Times New Roman"/>
                <w:b/>
                <w:i/>
              </w:rPr>
              <w:t xml:space="preserve">2017-2018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i/>
              </w:rPr>
              <w:t>уч.год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75F14">
              <w:rPr>
                <w:rFonts w:ascii="Times New Roman" w:eastAsia="Times New Roman" w:hAnsi="Times New Roman"/>
                <w:b/>
                <w:i/>
              </w:rPr>
              <w:t xml:space="preserve">2018-2019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i/>
              </w:rPr>
              <w:t>уч.год</w:t>
            </w:r>
            <w:proofErr w:type="spellEnd"/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2346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Физика (9-11)</w:t>
            </w:r>
          </w:p>
        </w:tc>
        <w:tc>
          <w:tcPr>
            <w:tcW w:w="2346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12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Физика (7-8)</w:t>
            </w:r>
          </w:p>
        </w:tc>
        <w:tc>
          <w:tcPr>
            <w:tcW w:w="2346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17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Математика (9-11)</w:t>
            </w:r>
          </w:p>
        </w:tc>
        <w:tc>
          <w:tcPr>
            <w:tcW w:w="2346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2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Математика (8)</w:t>
            </w:r>
          </w:p>
        </w:tc>
        <w:tc>
          <w:tcPr>
            <w:tcW w:w="2346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Экология</w:t>
            </w:r>
          </w:p>
        </w:tc>
        <w:tc>
          <w:tcPr>
            <w:tcW w:w="2346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2346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8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2346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2346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75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Право</w:t>
            </w:r>
          </w:p>
        </w:tc>
        <w:tc>
          <w:tcPr>
            <w:tcW w:w="2346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2346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2346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3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2346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2346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375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475F14">
              <w:rPr>
                <w:rFonts w:ascii="Times New Roman" w:eastAsia="Times New Roman" w:hAnsi="Times New Roman"/>
              </w:rPr>
              <w:t>1</w:t>
            </w:r>
          </w:p>
        </w:tc>
      </w:tr>
      <w:tr w:rsidR="00D674BD" w:rsidRPr="00475F14" w:rsidTr="00475F14">
        <w:trPr>
          <w:jc w:val="center"/>
        </w:trPr>
        <w:tc>
          <w:tcPr>
            <w:tcW w:w="2582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475F14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2346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475F14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2268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475F14">
              <w:rPr>
                <w:rFonts w:ascii="Times New Roman" w:eastAsia="Times New Roman" w:hAnsi="Times New Roman"/>
                <w:b/>
              </w:rPr>
              <w:t>44</w:t>
            </w:r>
          </w:p>
        </w:tc>
        <w:tc>
          <w:tcPr>
            <w:tcW w:w="2375" w:type="dxa"/>
            <w:shd w:val="clear" w:color="auto" w:fill="D9D9D9"/>
          </w:tcPr>
          <w:p w:rsidR="00D674BD" w:rsidRPr="00475F14" w:rsidRDefault="00D674BD" w:rsidP="00475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475F14">
              <w:rPr>
                <w:rFonts w:ascii="Times New Roman" w:eastAsia="Times New Roman" w:hAnsi="Times New Roman"/>
                <w:b/>
              </w:rPr>
              <w:t>47</w:t>
            </w:r>
          </w:p>
        </w:tc>
      </w:tr>
    </w:tbl>
    <w:p w:rsidR="002E1219" w:rsidRPr="00B11BAA" w:rsidRDefault="002E1219">
      <w:pPr>
        <w:spacing w:after="200" w:line="276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en-US" w:bidi="x-none"/>
        </w:rPr>
      </w:pPr>
    </w:p>
    <w:p w:rsidR="00A23E0E" w:rsidRDefault="00A23E0E">
      <w:pPr>
        <w:spacing w:after="20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x-none"/>
        </w:rPr>
      </w:pPr>
    </w:p>
    <w:p w:rsidR="00A23E0E" w:rsidRDefault="00A23E0E">
      <w:pPr>
        <w:spacing w:after="20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x-none"/>
        </w:rPr>
      </w:pPr>
    </w:p>
    <w:p w:rsidR="002E1219" w:rsidRPr="00B11BAA" w:rsidRDefault="002E1219">
      <w:pPr>
        <w:spacing w:after="200" w:line="276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lastRenderedPageBreak/>
        <w:t>Серьезным итоговым показателем являются результаты в уровневых олимпиадах (перечень Министерства Просвещения РФ).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262"/>
        <w:gridCol w:w="1581"/>
        <w:gridCol w:w="1676"/>
        <w:gridCol w:w="1715"/>
        <w:gridCol w:w="1688"/>
      </w:tblGrid>
      <w:tr w:rsidR="00D674BD" w:rsidRPr="00475F14" w:rsidTr="00475F14">
        <w:tc>
          <w:tcPr>
            <w:tcW w:w="2016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 xml:space="preserve">2016-2017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уч.год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 xml:space="preserve">2017-2018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уч.год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 xml:space="preserve">2018-2019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уч.год</w:t>
            </w:r>
            <w:proofErr w:type="spellEnd"/>
          </w:p>
        </w:tc>
      </w:tr>
      <w:tr w:rsidR="00D674BD" w:rsidRPr="00475F14" w:rsidTr="00475F14">
        <w:tc>
          <w:tcPr>
            <w:tcW w:w="2016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Химия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16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72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1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8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674BD" w:rsidRPr="00475F14" w:rsidTr="00475F14">
        <w:tc>
          <w:tcPr>
            <w:tcW w:w="2016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Биология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19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19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12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D674BD" w:rsidRPr="00475F14" w:rsidTr="00475F14">
        <w:tc>
          <w:tcPr>
            <w:tcW w:w="2016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72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1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8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674BD" w:rsidRPr="00475F14" w:rsidTr="00475F14">
        <w:tc>
          <w:tcPr>
            <w:tcW w:w="2016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Математика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11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21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32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22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11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23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35</w:t>
            </w:r>
          </w:p>
        </w:tc>
      </w:tr>
      <w:tr w:rsidR="00D674BD" w:rsidRPr="00475F14" w:rsidTr="00475F14">
        <w:tc>
          <w:tcPr>
            <w:tcW w:w="2016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72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1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8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674BD" w:rsidRPr="00475F14" w:rsidTr="00475F14">
        <w:tc>
          <w:tcPr>
            <w:tcW w:w="2016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Физика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7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23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17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23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12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23</w:t>
            </w:r>
          </w:p>
        </w:tc>
      </w:tr>
      <w:tr w:rsidR="00D674BD" w:rsidRPr="00475F14" w:rsidTr="00475F14">
        <w:tc>
          <w:tcPr>
            <w:tcW w:w="2016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72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1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8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674BD" w:rsidRPr="00475F14" w:rsidTr="00475F14">
        <w:tc>
          <w:tcPr>
            <w:tcW w:w="2016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Информатика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72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1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8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674BD" w:rsidRPr="00475F14" w:rsidTr="00475F14">
        <w:tc>
          <w:tcPr>
            <w:tcW w:w="2016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Экология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72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1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8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674BD" w:rsidRPr="00475F14" w:rsidTr="00475F14">
        <w:tc>
          <w:tcPr>
            <w:tcW w:w="2016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72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1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8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674BD" w:rsidRPr="00475F14" w:rsidTr="00475F14">
        <w:tc>
          <w:tcPr>
            <w:tcW w:w="2016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Иностранный язык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D674BD" w:rsidRPr="00475F14" w:rsidTr="00475F14">
        <w:tc>
          <w:tcPr>
            <w:tcW w:w="2016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72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1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86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674BD" w:rsidRPr="00475F14" w:rsidTr="00475F14">
        <w:tc>
          <w:tcPr>
            <w:tcW w:w="2016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Право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2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3 уровень</w:t>
            </w: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016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Итого</w:t>
            </w:r>
          </w:p>
        </w:tc>
        <w:tc>
          <w:tcPr>
            <w:tcW w:w="1301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142</w:t>
            </w:r>
          </w:p>
        </w:tc>
        <w:tc>
          <w:tcPr>
            <w:tcW w:w="181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184</w:t>
            </w:r>
          </w:p>
        </w:tc>
        <w:tc>
          <w:tcPr>
            <w:tcW w:w="1786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185</w:t>
            </w:r>
          </w:p>
        </w:tc>
      </w:tr>
    </w:tbl>
    <w:p w:rsidR="002E1219" w:rsidRDefault="002E1219">
      <w:pPr>
        <w:spacing w:after="200" w:line="276" w:lineRule="auto"/>
        <w:ind w:firstLine="567"/>
        <w:jc w:val="center"/>
        <w:rPr>
          <w:b/>
          <w:sz w:val="24"/>
          <w:szCs w:val="24"/>
          <w:lang w:val="x-none" w:eastAsia="en-US" w:bidi="x-none"/>
        </w:rPr>
      </w:pPr>
    </w:p>
    <w:p w:rsidR="002E1219" w:rsidRDefault="002E1219">
      <w:pPr>
        <w:spacing w:after="200" w:line="276" w:lineRule="auto"/>
        <w:ind w:firstLine="567"/>
        <w:jc w:val="center"/>
        <w:rPr>
          <w:b/>
          <w:sz w:val="24"/>
          <w:szCs w:val="24"/>
          <w:lang w:val="x-none" w:eastAsia="en-US" w:bidi="x-none"/>
        </w:rPr>
      </w:pPr>
      <w:r>
        <w:rPr>
          <w:b/>
          <w:sz w:val="24"/>
          <w:szCs w:val="24"/>
          <w:lang w:val="x-none" w:eastAsia="en-US" w:bidi="x-none"/>
        </w:rPr>
        <w:t>Международные олимпиады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7"/>
        <w:gridCol w:w="1638"/>
        <w:gridCol w:w="1658"/>
        <w:gridCol w:w="1632"/>
      </w:tblGrid>
      <w:tr w:rsidR="00D674BD" w:rsidRPr="00475F14" w:rsidTr="00475F14">
        <w:tc>
          <w:tcPr>
            <w:tcW w:w="2694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 xml:space="preserve">2016-2017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уч.год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 xml:space="preserve">2017-2018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уч.год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 xml:space="preserve">2018-2019 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уч.год</w:t>
            </w:r>
            <w:proofErr w:type="spellEnd"/>
          </w:p>
        </w:tc>
      </w:tr>
      <w:tr w:rsidR="00D674BD" w:rsidRPr="00475F14" w:rsidTr="00475F14">
        <w:tc>
          <w:tcPr>
            <w:tcW w:w="2694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val="en-US"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Экспериментальная физика (</w:t>
            </w:r>
            <w:proofErr w:type="spellStart"/>
            <w:r w:rsidRPr="00475F14">
              <w:rPr>
                <w:rFonts w:ascii="Times New Roman" w:eastAsia="Times New Roman" w:hAnsi="Times New Roman"/>
                <w:b/>
                <w:lang w:val="en-US" w:eastAsia="en-US"/>
              </w:rPr>
              <w:t>IEPhO</w:t>
            </w:r>
            <w:proofErr w:type="spellEnd"/>
            <w:r w:rsidRPr="00475F14">
              <w:rPr>
                <w:rFonts w:ascii="Times New Roman" w:eastAsia="Times New Roman" w:hAnsi="Times New Roman"/>
                <w:b/>
                <w:lang w:val="en-US" w:eastAsia="en-US"/>
              </w:rPr>
              <w:t>)</w:t>
            </w:r>
          </w:p>
        </w:tc>
        <w:tc>
          <w:tcPr>
            <w:tcW w:w="1557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638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val="en-US"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val="en-US" w:eastAsia="en-US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val="en-US"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val="en-US" w:eastAsia="en-US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val="en-US"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val="en-US" w:eastAsia="en-US"/>
              </w:rPr>
              <w:t>-</w:t>
            </w:r>
          </w:p>
        </w:tc>
      </w:tr>
      <w:tr w:rsidR="00D674BD" w:rsidRPr="00475F14" w:rsidTr="00475F14">
        <w:tc>
          <w:tcPr>
            <w:tcW w:w="2694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638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475F14">
              <w:rPr>
                <w:rFonts w:ascii="Times New Roman" w:eastAsia="Times New Roman" w:hAnsi="Times New Roman"/>
                <w:lang w:val="en-US" w:eastAsia="en-US"/>
              </w:rPr>
              <w:t>2</w:t>
            </w:r>
          </w:p>
        </w:tc>
        <w:tc>
          <w:tcPr>
            <w:tcW w:w="1658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475F14">
              <w:rPr>
                <w:rFonts w:ascii="Times New Roman" w:eastAsia="Times New Roman" w:hAnsi="Times New Roman"/>
                <w:lang w:val="en-US" w:eastAsia="en-US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475F14">
              <w:rPr>
                <w:rFonts w:ascii="Times New Roman" w:eastAsia="Times New Roman" w:hAnsi="Times New Roman"/>
                <w:lang w:val="en-US" w:eastAsia="en-US"/>
              </w:rPr>
              <w:t>4</w:t>
            </w:r>
          </w:p>
        </w:tc>
      </w:tr>
      <w:tr w:rsidR="00D674BD" w:rsidRPr="00475F14" w:rsidTr="00475F14">
        <w:tc>
          <w:tcPr>
            <w:tcW w:w="2694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7" w:type="dxa"/>
            <w:shd w:val="clear" w:color="auto" w:fill="BFBFBF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8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58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32" w:type="dxa"/>
            <w:shd w:val="clear" w:color="auto" w:fill="BFBFBF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674BD" w:rsidRPr="00475F14" w:rsidTr="00475F14">
        <w:tc>
          <w:tcPr>
            <w:tcW w:w="2694" w:type="dxa"/>
            <w:vMerge w:val="restart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hyperlink r:id="rId5" w:history="1">
              <w:r w:rsidRPr="00475F14">
                <w:rPr>
                  <w:rFonts w:ascii="Times New Roman" w:eastAsia="Times New Roman" w:hAnsi="Times New Roman"/>
                  <w:b/>
                  <w:lang w:eastAsia="en-US"/>
                </w:rPr>
                <w:t>Азиатская олимпиада по физике</w:t>
              </w:r>
            </w:hyperlink>
          </w:p>
        </w:tc>
        <w:tc>
          <w:tcPr>
            <w:tcW w:w="1557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победитель</w:t>
            </w:r>
          </w:p>
        </w:tc>
        <w:tc>
          <w:tcPr>
            <w:tcW w:w="1638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  <w:tr w:rsidR="00D674BD" w:rsidRPr="00475F14" w:rsidTr="00475F14">
        <w:tc>
          <w:tcPr>
            <w:tcW w:w="2694" w:type="dxa"/>
            <w:vMerge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D674BD" w:rsidRPr="00475F14" w:rsidRDefault="00D674BD" w:rsidP="00475F14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призер</w:t>
            </w:r>
          </w:p>
        </w:tc>
        <w:tc>
          <w:tcPr>
            <w:tcW w:w="1638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lang w:eastAsia="en-US"/>
              </w:rPr>
              <w:t>грамота</w:t>
            </w:r>
          </w:p>
        </w:tc>
        <w:tc>
          <w:tcPr>
            <w:tcW w:w="1658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D674BD" w:rsidRPr="00475F14" w:rsidRDefault="00D674BD" w:rsidP="00475F14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475F14">
              <w:rPr>
                <w:rFonts w:ascii="Times New Roman" w:eastAsia="Times New Roman" w:hAnsi="Times New Roman"/>
                <w:b/>
                <w:lang w:eastAsia="en-US"/>
              </w:rPr>
              <w:t>-</w:t>
            </w:r>
          </w:p>
        </w:tc>
      </w:tr>
    </w:tbl>
    <w:p w:rsidR="00C63195" w:rsidRDefault="00C63195" w:rsidP="00C63195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color w:val="FF3333"/>
          <w:sz w:val="24"/>
          <w:szCs w:val="24"/>
          <w:u w:val="single"/>
          <w:lang w:eastAsia="ar-SA"/>
        </w:rPr>
      </w:pPr>
    </w:p>
    <w:p w:rsidR="00C63195" w:rsidRDefault="00C63195" w:rsidP="00C63195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color w:val="FF3333"/>
          <w:sz w:val="24"/>
          <w:szCs w:val="24"/>
          <w:u w:val="single"/>
          <w:lang w:eastAsia="ar-SA"/>
        </w:rPr>
      </w:pPr>
    </w:p>
    <w:p w:rsidR="00C63195" w:rsidRPr="00475F14" w:rsidRDefault="00C63195" w:rsidP="00C63195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color w:val="1F497D"/>
          <w:sz w:val="24"/>
          <w:szCs w:val="24"/>
          <w:u w:val="single"/>
          <w:shd w:val="clear" w:color="auto" w:fill="FFFF00"/>
          <w:lang w:eastAsia="ar-SA"/>
        </w:rPr>
      </w:pPr>
      <w:r w:rsidRPr="00475F14">
        <w:rPr>
          <w:rFonts w:ascii="Times New Roman" w:eastAsia="Times New Roman" w:hAnsi="Times New Roman" w:cs="Calibri"/>
          <w:b/>
          <w:color w:val="1F497D"/>
          <w:sz w:val="24"/>
          <w:szCs w:val="24"/>
          <w:u w:val="single"/>
          <w:lang w:eastAsia="ar-SA"/>
        </w:rPr>
        <w:t>Сведения об участии обучающихся ЦДО в мероприятиях</w:t>
      </w:r>
    </w:p>
    <w:p w:rsidR="00C63195" w:rsidRPr="00C63195" w:rsidRDefault="00C63195" w:rsidP="00C63195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color w:val="002060"/>
          <w:sz w:val="24"/>
          <w:szCs w:val="24"/>
          <w:u w:val="single"/>
          <w:shd w:val="clear" w:color="auto" w:fill="FFFF00"/>
          <w:lang w:eastAsia="ar-SA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1403"/>
        <w:gridCol w:w="1930"/>
        <w:gridCol w:w="3476"/>
      </w:tblGrid>
      <w:tr w:rsidR="00C63195" w:rsidRPr="00C63195" w:rsidTr="00C63195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snapToGrid w:val="0"/>
              <w:jc w:val="center"/>
              <w:rPr>
                <w:b/>
                <w:lang w:val="x-none" w:eastAsia="x-none" w:bidi="x-none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snapToGrid w:val="0"/>
              <w:jc w:val="center"/>
              <w:rPr>
                <w:b/>
                <w:lang w:val="x-none" w:eastAsia="x-none" w:bidi="x-none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 xml:space="preserve">2018-2019 </w:t>
            </w:r>
            <w:proofErr w:type="spellStart"/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уч.год</w:t>
            </w:r>
            <w:proofErr w:type="spellEnd"/>
          </w:p>
        </w:tc>
      </w:tr>
      <w:tr w:rsidR="00C63195" w:rsidRPr="00C63195" w:rsidTr="00C63195"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C63195">
              <w:rPr>
                <w:rFonts w:ascii="Times New Roman" w:eastAsia="Times New Roman" w:hAnsi="Times New Roman"/>
                <w:b/>
                <w:lang w:val="en-US" w:eastAsia="ar-SA"/>
              </w:rPr>
              <w:t>Русский</w:t>
            </w:r>
            <w:proofErr w:type="spellEnd"/>
            <w:r w:rsidRPr="00C63195">
              <w:rPr>
                <w:rFonts w:ascii="Times New Roman" w:eastAsia="Times New Roman" w:hAnsi="Times New Roman"/>
                <w:b/>
                <w:lang w:val="en-US" w:eastAsia="ar-SA"/>
              </w:rPr>
              <w:t xml:space="preserve"> </w:t>
            </w:r>
            <w:proofErr w:type="spellStart"/>
            <w:r w:rsidRPr="00C63195">
              <w:rPr>
                <w:rFonts w:ascii="Times New Roman" w:eastAsia="Times New Roman" w:hAnsi="Times New Roman"/>
                <w:b/>
                <w:lang w:val="en-US" w:eastAsia="ar-SA"/>
              </w:rPr>
              <w:t>язык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C63195">
              <w:rPr>
                <w:rFonts w:ascii="Times New Roman" w:eastAsia="Times New Roman" w:hAnsi="Times New Roman"/>
                <w:lang w:eastAsia="ar-SA"/>
              </w:rPr>
              <w:t>победитель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val="en-US" w:eastAsia="ar-SA"/>
              </w:rPr>
              <w:t>9</w:t>
            </w:r>
          </w:p>
        </w:tc>
      </w:tr>
      <w:tr w:rsidR="00C63195" w:rsidRPr="00C63195" w:rsidTr="00C63195"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snapToGrid w:val="0"/>
              <w:jc w:val="center"/>
              <w:rPr>
                <w:lang w:val="x-none" w:eastAsia="x-none" w:bidi="x-none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C63195">
              <w:rPr>
                <w:rFonts w:ascii="Times New Roman" w:eastAsia="Times New Roman" w:hAnsi="Times New Roman"/>
                <w:lang w:eastAsia="ar-SA"/>
              </w:rPr>
              <w:t>призер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lang w:val="en-US" w:eastAsia="ar-SA"/>
              </w:rPr>
              <w:t>7</w:t>
            </w:r>
          </w:p>
        </w:tc>
      </w:tr>
      <w:tr w:rsidR="00C63195" w:rsidRPr="00C63195" w:rsidTr="00C63195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63195" w:rsidRPr="00C63195" w:rsidRDefault="00C63195" w:rsidP="00C63195">
            <w:pPr>
              <w:suppressAutoHyphens/>
              <w:snapToGrid w:val="0"/>
              <w:jc w:val="center"/>
              <w:rPr>
                <w:lang w:val="x-none" w:eastAsia="x-none" w:bidi="x-none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63195" w:rsidRPr="00C63195" w:rsidRDefault="00C63195" w:rsidP="00C63195">
            <w:pPr>
              <w:suppressAutoHyphens/>
              <w:snapToGrid w:val="0"/>
              <w:jc w:val="center"/>
              <w:rPr>
                <w:lang w:val="x-none" w:eastAsia="x-none" w:bidi="x-none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3195" w:rsidRPr="00C63195" w:rsidRDefault="00C63195" w:rsidP="00C63195">
            <w:pPr>
              <w:suppressAutoHyphens/>
              <w:snapToGrid w:val="0"/>
              <w:jc w:val="center"/>
              <w:rPr>
                <w:lang w:val="x-none" w:eastAsia="x-none" w:bidi="x-none"/>
              </w:rPr>
            </w:pPr>
          </w:p>
        </w:tc>
      </w:tr>
      <w:tr w:rsidR="00C63195" w:rsidRPr="00C63195" w:rsidTr="00C63195"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Литература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lang w:eastAsia="ar-SA"/>
              </w:rPr>
              <w:t>победитель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</w:tr>
      <w:tr w:rsidR="00C63195" w:rsidRPr="00C63195" w:rsidTr="00C63195"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snapToGrid w:val="0"/>
              <w:jc w:val="center"/>
              <w:rPr>
                <w:lang w:val="x-none" w:eastAsia="x-none" w:bidi="x-none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lang w:eastAsia="ar-SA"/>
              </w:rPr>
              <w:t>призер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</w:p>
        </w:tc>
      </w:tr>
    </w:tbl>
    <w:p w:rsidR="00C63195" w:rsidRPr="00C63195" w:rsidRDefault="00C63195" w:rsidP="00C63195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color w:val="002060"/>
          <w:sz w:val="24"/>
          <w:szCs w:val="24"/>
          <w:u w:val="single"/>
          <w:shd w:val="clear" w:color="auto" w:fill="FFFF00"/>
          <w:lang w:eastAsia="ar-SA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1403"/>
        <w:gridCol w:w="1930"/>
        <w:gridCol w:w="3476"/>
      </w:tblGrid>
      <w:tr w:rsidR="00C63195" w:rsidRPr="00C63195" w:rsidTr="00C63195"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Физика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lang w:eastAsia="ar-SA"/>
              </w:rPr>
              <w:t>победитель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</w:tr>
      <w:tr w:rsidR="00C63195" w:rsidRPr="00C63195" w:rsidTr="00C63195"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snapToGrid w:val="0"/>
              <w:jc w:val="center"/>
              <w:rPr>
                <w:lang w:val="x-none" w:eastAsia="x-none" w:bidi="x-none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lang w:eastAsia="ar-SA"/>
              </w:rPr>
              <w:t>призер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</w:p>
        </w:tc>
      </w:tr>
    </w:tbl>
    <w:p w:rsidR="00C63195" w:rsidRPr="00C63195" w:rsidRDefault="00C63195" w:rsidP="00C63195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color w:val="002060"/>
          <w:sz w:val="24"/>
          <w:szCs w:val="24"/>
          <w:u w:val="single"/>
          <w:shd w:val="clear" w:color="auto" w:fill="FFFF00"/>
          <w:lang w:eastAsia="ar-SA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1403"/>
        <w:gridCol w:w="1930"/>
        <w:gridCol w:w="3476"/>
      </w:tblGrid>
      <w:tr w:rsidR="00C63195" w:rsidRPr="00C63195" w:rsidTr="00C63195"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Математика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lang w:eastAsia="ar-SA"/>
              </w:rPr>
              <w:t>победитель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7</w:t>
            </w:r>
          </w:p>
        </w:tc>
      </w:tr>
      <w:tr w:rsidR="00C63195" w:rsidRPr="00C63195" w:rsidTr="00C63195"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snapToGrid w:val="0"/>
              <w:jc w:val="center"/>
              <w:rPr>
                <w:lang w:val="x-none" w:eastAsia="x-none" w:bidi="x-none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lang w:eastAsia="ar-SA"/>
              </w:rPr>
              <w:t>призер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9</w:t>
            </w:r>
          </w:p>
        </w:tc>
      </w:tr>
    </w:tbl>
    <w:p w:rsidR="00C63195" w:rsidRPr="00C63195" w:rsidRDefault="00C63195" w:rsidP="00C63195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color w:val="002060"/>
          <w:sz w:val="24"/>
          <w:szCs w:val="24"/>
          <w:u w:val="single"/>
          <w:shd w:val="clear" w:color="auto" w:fill="FFFF00"/>
          <w:lang w:eastAsia="ar-SA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1403"/>
        <w:gridCol w:w="1930"/>
        <w:gridCol w:w="3476"/>
      </w:tblGrid>
      <w:tr w:rsidR="00C63195" w:rsidRPr="00C63195" w:rsidTr="00C63195"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Английский язык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lang w:eastAsia="ar-SA"/>
              </w:rPr>
              <w:t>победитель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10</w:t>
            </w:r>
          </w:p>
        </w:tc>
      </w:tr>
      <w:tr w:rsidR="00C63195" w:rsidRPr="00C63195" w:rsidTr="00C63195"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snapToGrid w:val="0"/>
              <w:jc w:val="center"/>
              <w:rPr>
                <w:lang w:val="x-none" w:eastAsia="x-none" w:bidi="x-none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lang w:eastAsia="ar-SA"/>
              </w:rPr>
              <w:t>призер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195" w:rsidRPr="00C63195" w:rsidRDefault="00C63195" w:rsidP="00C63195">
            <w:pPr>
              <w:suppressAutoHyphens/>
              <w:jc w:val="center"/>
              <w:rPr>
                <w:lang w:eastAsia="ar-SA"/>
              </w:rPr>
            </w:pPr>
            <w:r w:rsidRPr="00C63195">
              <w:rPr>
                <w:rFonts w:ascii="Times New Roman" w:eastAsia="Times New Roman" w:hAnsi="Times New Roman"/>
                <w:b/>
                <w:lang w:eastAsia="ar-SA"/>
              </w:rPr>
              <w:t>4</w:t>
            </w:r>
          </w:p>
        </w:tc>
      </w:tr>
    </w:tbl>
    <w:p w:rsidR="00C63195" w:rsidRDefault="00C63195" w:rsidP="00B11BA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E1219" w:rsidRPr="00B11BAA" w:rsidRDefault="00D674B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В 2018-2019</w:t>
      </w:r>
      <w:r w:rsidR="002E1219" w:rsidRPr="00B11BAA">
        <w:rPr>
          <w:rFonts w:ascii="Times New Roman" w:hAnsi="Times New Roman"/>
          <w:sz w:val="24"/>
          <w:szCs w:val="24"/>
        </w:rPr>
        <w:t xml:space="preserve"> учебном году  почти 98 % учащихся Губернского лицея стали участниками различных предметных олимпиад.</w:t>
      </w:r>
    </w:p>
    <w:p w:rsidR="002E1219" w:rsidRPr="00B11BAA" w:rsidRDefault="002E1219">
      <w:pPr>
        <w:spacing w:line="276" w:lineRule="auto"/>
        <w:jc w:val="both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 Положительные тенденции:</w:t>
      </w:r>
    </w:p>
    <w:p w:rsidR="002E1219" w:rsidRPr="00B11BAA" w:rsidRDefault="002E1219">
      <w:pPr>
        <w:spacing w:line="276" w:lineRule="auto"/>
        <w:jc w:val="both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- наши ученики стали показывать результаты на очень сложных олимпиадах 1 и 2 уровня: Высшая проба (математика), Ломоносов (биология), ПВГ (биологи, физика), </w:t>
      </w:r>
      <w:proofErr w:type="spellStart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Росатом</w:t>
      </w:r>
      <w:proofErr w:type="spellEnd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 (математика, физика), Физтех (математика, физика), </w:t>
      </w:r>
      <w:proofErr w:type="spellStart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Всесибирская</w:t>
      </w:r>
      <w:proofErr w:type="spellEnd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 олимпиада (химия, биология). </w:t>
      </w:r>
    </w:p>
    <w:p w:rsidR="002E1219" w:rsidRPr="00B11BAA" w:rsidRDefault="002E1219">
      <w:pPr>
        <w:spacing w:line="276" w:lineRule="auto"/>
        <w:jc w:val="both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- в списке олимпиад,  проводимых для учащихся лицея и для других школ появилось достаточно много «новинок»:</w:t>
      </w:r>
    </w:p>
    <w:p w:rsidR="002E1219" w:rsidRPr="00B11BAA" w:rsidRDefault="002E1219">
      <w:pPr>
        <w:spacing w:line="276" w:lineRule="auto"/>
        <w:rPr>
          <w:rFonts w:ascii="Times New Roman" w:hAnsi="Times New Roman"/>
          <w:b/>
          <w:i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b/>
          <w:i/>
          <w:sz w:val="24"/>
          <w:szCs w:val="24"/>
          <w:lang w:val="x-none" w:eastAsia="en-US" w:bidi="x-none"/>
        </w:rPr>
        <w:t>внешние</w:t>
      </w:r>
    </w:p>
    <w:p w:rsidR="002E1219" w:rsidRPr="00B11BAA" w:rsidRDefault="002E1219">
      <w:pPr>
        <w:spacing w:line="276" w:lineRule="auto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- олимпиада «Юные таланты», химия (1 уровень)</w:t>
      </w:r>
    </w:p>
    <w:p w:rsidR="002E1219" w:rsidRPr="00B11BAA" w:rsidRDefault="002E1219">
      <w:pPr>
        <w:spacing w:line="276" w:lineRule="auto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- олимпиада «</w:t>
      </w:r>
      <w:proofErr w:type="spellStart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Росатом</w:t>
      </w:r>
      <w:proofErr w:type="spellEnd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» математика, физика (1 и 2 уровень)</w:t>
      </w:r>
    </w:p>
    <w:p w:rsidR="002E1219" w:rsidRPr="00B11BAA" w:rsidRDefault="002E1219">
      <w:pPr>
        <w:spacing w:line="276" w:lineRule="auto"/>
        <w:rPr>
          <w:rFonts w:ascii="Times New Roman" w:hAnsi="Times New Roman"/>
          <w:b/>
          <w:i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b/>
          <w:i/>
          <w:sz w:val="24"/>
          <w:szCs w:val="24"/>
          <w:lang w:val="x-none" w:eastAsia="en-US" w:bidi="x-none"/>
        </w:rPr>
        <w:t>проводимые  лицеем</w:t>
      </w:r>
    </w:p>
    <w:p w:rsidR="002E1219" w:rsidRPr="00B11BAA" w:rsidRDefault="002E1219">
      <w:pPr>
        <w:spacing w:line="276" w:lineRule="auto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- выездная Открытая олимпиада Губернского лицея</w:t>
      </w:r>
    </w:p>
    <w:p w:rsidR="002E1219" w:rsidRPr="00B11BAA" w:rsidRDefault="002E1219">
      <w:pPr>
        <w:spacing w:line="276" w:lineRule="auto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- олимпиада по командному программированию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В этом году мы являлись  базой для проведения  9 олимпиад ( Турнир Ломоносова, Турнир городов, Формула единства, САММАТ, </w:t>
      </w:r>
      <w:proofErr w:type="spellStart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Мосгор</w:t>
      </w:r>
      <w:proofErr w:type="spellEnd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, </w:t>
      </w:r>
      <w:proofErr w:type="spellStart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Всесибирской</w:t>
      </w:r>
      <w:proofErr w:type="spellEnd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, Физтех, </w:t>
      </w:r>
      <w:proofErr w:type="spellStart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Росатом</w:t>
      </w:r>
      <w:proofErr w:type="spellEnd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, Юные таланты), биологического турнира, сами проводим геометрическую, выездную, открытую олимпиады. Участвуем в 6 олимпиадах, проводимых на базе ВУЗов города (Звезда, БИБН, Миссия выполнима, олимпиада по криптографии, Шаг в будущее, </w:t>
      </w:r>
      <w:proofErr w:type="spellStart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Сурские</w:t>
      </w:r>
      <w:proofErr w:type="spellEnd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 таланты). Спектр индивидуального участия в олимпиадах еще шире.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lastRenderedPageBreak/>
        <w:t xml:space="preserve">Учащиеся Губернского лицея, показавшие высокие результаты в уровневых олимпиадах, занимались в летней многопредметной школе </w:t>
      </w:r>
      <w:proofErr w:type="spellStart"/>
      <w:r w:rsidRPr="00B11BAA">
        <w:rPr>
          <w:rFonts w:ascii="Times New Roman" w:hAnsi="Times New Roman"/>
          <w:sz w:val="24"/>
          <w:szCs w:val="24"/>
        </w:rPr>
        <w:t>г.Кирова</w:t>
      </w:r>
      <w:proofErr w:type="spellEnd"/>
      <w:r w:rsidRPr="00B11BAA">
        <w:rPr>
          <w:rFonts w:ascii="Times New Roman" w:hAnsi="Times New Roman"/>
          <w:sz w:val="24"/>
          <w:szCs w:val="24"/>
        </w:rPr>
        <w:t xml:space="preserve">, инженерной школе «Рысь», летней олимпиадной школе при МФТИ. Проходили серии интенсивных занятий  в </w:t>
      </w:r>
      <w:proofErr w:type="spellStart"/>
      <w:r w:rsidRPr="00B11BAA">
        <w:rPr>
          <w:rFonts w:ascii="Times New Roman" w:hAnsi="Times New Roman"/>
          <w:sz w:val="24"/>
          <w:szCs w:val="24"/>
        </w:rPr>
        <w:t>г.Кирове</w:t>
      </w:r>
      <w:proofErr w:type="spellEnd"/>
      <w:r w:rsidRPr="00B11BAA">
        <w:rPr>
          <w:rFonts w:ascii="Times New Roman" w:hAnsi="Times New Roman"/>
          <w:sz w:val="24"/>
          <w:szCs w:val="24"/>
        </w:rPr>
        <w:t xml:space="preserve"> (УТС), </w:t>
      </w:r>
      <w:proofErr w:type="spellStart"/>
      <w:r w:rsidRPr="00B11BAA">
        <w:rPr>
          <w:rFonts w:ascii="Times New Roman" w:hAnsi="Times New Roman"/>
          <w:sz w:val="24"/>
          <w:szCs w:val="24"/>
        </w:rPr>
        <w:t>г.Казань</w:t>
      </w:r>
      <w:proofErr w:type="spellEnd"/>
      <w:r w:rsidRPr="00B11BAA">
        <w:rPr>
          <w:rFonts w:ascii="Times New Roman" w:hAnsi="Times New Roman"/>
          <w:sz w:val="24"/>
          <w:szCs w:val="24"/>
        </w:rPr>
        <w:t xml:space="preserve"> (Академия химии).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Учащиеся лицея стали участниками тематических смен в образовательном центре «Сириус»: по физике, математике, биологии, информатике, проектной смены.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Одной из задач является раннее привлечение к олимпиадному движению одаренных детей 7-9 классов. В рамках решения этой проблемы в Губернском лицее проводится собственная предметная олимпиада «</w:t>
      </w:r>
      <w:proofErr w:type="spellStart"/>
      <w:r w:rsidRPr="00B11BAA">
        <w:rPr>
          <w:rFonts w:ascii="Times New Roman" w:hAnsi="Times New Roman"/>
          <w:sz w:val="24"/>
          <w:szCs w:val="24"/>
        </w:rPr>
        <w:t>Весенниада</w:t>
      </w:r>
      <w:proofErr w:type="spellEnd"/>
      <w:r w:rsidRPr="00B11BAA">
        <w:rPr>
          <w:rFonts w:ascii="Times New Roman" w:hAnsi="Times New Roman"/>
          <w:sz w:val="24"/>
          <w:szCs w:val="24"/>
        </w:rPr>
        <w:t xml:space="preserve">». В этом году впервые были предложены задания по русскому языку. Олимпиада привлекает достаточно большое количество участников:  в 2017-18- около 1500 человек на заочном туре, В финал отбираются лучшие 500 учеников школ Пензенской области.  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В этом году открытая олимпиада собрала 385 учащихся, геометрическая олимпиада собрала около 190 участников.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 xml:space="preserve">Кроме олимпиад  Губернский лицей проводит и иные виды работ с одаренными школьниками. В 2017-2018 учебном году по инициативе учителей математики Губернского лицея была проведен математический кубок, в котором приняли 26 команд (156 участников) из школ Пензы и области. 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Была проведена олимпиада по командному программированию, в очном туре которой участвовали 15 школ города и области.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Кроме традиционных, в этом учебном году прошли апробацию инновационные формы работы с одаренными детьми.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 xml:space="preserve">В этом учебном году все учащиеся лицея подготовили исследовательский, социальный или методический учебный проект. В аттестационные комиссии были приглашены независимые эксперты. Все работы оценены положительно. 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 xml:space="preserve">Школьная лига </w:t>
      </w:r>
      <w:proofErr w:type="spellStart"/>
      <w:r w:rsidRPr="00B11BAA">
        <w:rPr>
          <w:rFonts w:ascii="Times New Roman" w:hAnsi="Times New Roman"/>
          <w:sz w:val="24"/>
          <w:szCs w:val="24"/>
        </w:rPr>
        <w:t>Роснано</w:t>
      </w:r>
      <w:proofErr w:type="spellEnd"/>
      <w:r w:rsidRPr="00B11BAA">
        <w:rPr>
          <w:rFonts w:ascii="Times New Roman" w:hAnsi="Times New Roman"/>
          <w:sz w:val="24"/>
          <w:szCs w:val="24"/>
        </w:rPr>
        <w:t xml:space="preserve"> также стимулирует интеллектуальное и творческое развитие одаренных детей. В 2017-2018 учебном году около 53%  учащихся лицея прошли через выполнение заданий конкурсной программы. По итогам 10 лицеистов стали призерами программы и стали участниками летнего лагеря </w:t>
      </w:r>
      <w:r w:rsidRPr="00B11BAA">
        <w:rPr>
          <w:rFonts w:ascii="Times New Roman" w:hAnsi="Times New Roman"/>
          <w:sz w:val="24"/>
          <w:szCs w:val="24"/>
          <w:lang w:val="en-US" w:eastAsia="x-none" w:bidi="x-none"/>
        </w:rPr>
        <w:t>Teen</w:t>
      </w:r>
      <w:r w:rsidRPr="00B11BAA">
        <w:rPr>
          <w:rFonts w:ascii="Times New Roman" w:hAnsi="Times New Roman"/>
          <w:sz w:val="24"/>
          <w:szCs w:val="24"/>
        </w:rPr>
        <w:t>град.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В </w:t>
      </w:r>
      <w:r w:rsidRPr="00B11BAA">
        <w:rPr>
          <w:rFonts w:ascii="Times New Roman" w:hAnsi="Times New Roman"/>
          <w:bCs/>
          <w:sz w:val="24"/>
          <w:szCs w:val="24"/>
          <w:lang w:val="x-none" w:eastAsia="en-US" w:bidi="x-none"/>
        </w:rPr>
        <w:t xml:space="preserve">2017-2018 </w:t>
      </w: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учебном году на базе Губернского лицея  продолжал реализовываться проект «</w:t>
      </w:r>
      <w:r w:rsidRPr="00B11BAA">
        <w:rPr>
          <w:rFonts w:ascii="Times New Roman" w:hAnsi="Times New Roman"/>
          <w:sz w:val="24"/>
          <w:szCs w:val="24"/>
          <w:lang w:val="en-US" w:eastAsia="en-US" w:bidi="x-none"/>
        </w:rPr>
        <w:t>IT</w:t>
      </w: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-деревня». </w:t>
      </w:r>
      <w:r w:rsidRPr="00B11BAA">
        <w:rPr>
          <w:rFonts w:ascii="Times New Roman" w:hAnsi="Times New Roman"/>
          <w:bCs/>
          <w:sz w:val="24"/>
          <w:szCs w:val="24"/>
          <w:lang w:val="x-none" w:eastAsia="en-US" w:bidi="x-none"/>
        </w:rPr>
        <w:t xml:space="preserve">В проекте участвовали 10  классы химико-биологического и информационно-математического профиля, всего участвовало 48 человек.  Партнерами в реализации проекта явились 6 производственных предприятия. 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 xml:space="preserve">Работа велась в мини-группах по 3-4 человека в информационно-математическом  и по 4 человека в химико-биологическом профиле. 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По направлению «Робототехника» - 7 групп (21 чел.), по направлению «Биотехнология»- 7 групп (27 чел.).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Обучение проводили специалисты предприятий – партнеров. По направлению «Биотехнология» - ООО «</w:t>
      </w:r>
      <w:proofErr w:type="spellStart"/>
      <w:r w:rsidRPr="00B11BAA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B11BAA">
        <w:rPr>
          <w:rFonts w:ascii="Times New Roman" w:hAnsi="Times New Roman"/>
          <w:sz w:val="24"/>
          <w:szCs w:val="24"/>
        </w:rPr>
        <w:t>»,  ФБУЗ «Центр гигиены и эпидемиологии Пензенской области», ООО «</w:t>
      </w:r>
      <w:proofErr w:type="spellStart"/>
      <w:r w:rsidRPr="00B11BAA">
        <w:rPr>
          <w:rFonts w:ascii="Times New Roman" w:hAnsi="Times New Roman"/>
          <w:sz w:val="24"/>
          <w:szCs w:val="24"/>
        </w:rPr>
        <w:t>НаноМед</w:t>
      </w:r>
      <w:proofErr w:type="spellEnd"/>
      <w:r w:rsidRPr="00B11BAA">
        <w:rPr>
          <w:rFonts w:ascii="Times New Roman" w:hAnsi="Times New Roman"/>
          <w:sz w:val="24"/>
          <w:szCs w:val="24"/>
        </w:rPr>
        <w:t>», ОАО «ПО «Электроприбор»», ФГБОУ ВО «Пензенский государственный аграрный университет», ФГБОУ ВО «Пензенский государственный технологический университет».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 xml:space="preserve">По направлению «Робототехника» - занятия проходили на базе лицея и на базе ФГБОУ ВО «Пензенский государственный технологический университет». 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</w:rPr>
        <w:t xml:space="preserve">Партнером программы являлся  педагогический институт ПГУ, студенты которого являлись </w:t>
      </w:r>
      <w:proofErr w:type="spellStart"/>
      <w:r w:rsidRPr="00B11BAA">
        <w:rPr>
          <w:rFonts w:ascii="Times New Roman" w:hAnsi="Times New Roman"/>
          <w:sz w:val="24"/>
          <w:szCs w:val="24"/>
        </w:rPr>
        <w:t>тьюторами</w:t>
      </w:r>
      <w:proofErr w:type="spellEnd"/>
      <w:r w:rsidRPr="00B11BAA">
        <w:rPr>
          <w:rFonts w:ascii="Times New Roman" w:hAnsi="Times New Roman"/>
          <w:sz w:val="24"/>
          <w:szCs w:val="24"/>
        </w:rPr>
        <w:t xml:space="preserve"> учебных групп. </w:t>
      </w: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Темы проектных работ соответствуют профилю предприятия - аналитические работы в области кардиологии, экспертные статистические работы.</w:t>
      </w:r>
    </w:p>
    <w:p w:rsidR="002E1219" w:rsidRPr="00B11BAA" w:rsidRDefault="002E1219">
      <w:pPr>
        <w:suppressAutoHyphens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В декабре </w:t>
      </w:r>
      <w:proofErr w:type="spellStart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АкчуринРадмир</w:t>
      </w:r>
      <w:proofErr w:type="spellEnd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 занял 2 место во Всероссийской научно-исследовательской конференция «В науку первые шаги», Саратов. </w:t>
      </w:r>
    </w:p>
    <w:p w:rsidR="002E1219" w:rsidRPr="00B11BAA" w:rsidRDefault="002E1219">
      <w:pPr>
        <w:suppressAutoHyphens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 w:eastAsia="ar-SA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ar-SA" w:bidi="x-none"/>
        </w:rPr>
        <w:lastRenderedPageBreak/>
        <w:t>Прокофьев Никита принял участие в областной научно-практической конференции «Старт в науку».</w:t>
      </w:r>
    </w:p>
    <w:p w:rsidR="00A23E0E" w:rsidRDefault="00A23E0E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2E1219" w:rsidRPr="00A23E0E" w:rsidRDefault="002E1219">
      <w:pPr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 w:rsidRPr="00A23E0E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2.3. организация учебного процесса</w:t>
      </w:r>
      <w:r w:rsidR="00A23E0E" w:rsidRPr="00A23E0E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(лицей)</w:t>
      </w:r>
    </w:p>
    <w:p w:rsidR="002E1219" w:rsidRPr="00B11BAA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Организация образовательного процесса в Губернском лицее  регламентируется учебным планом, годовым календарным графиком, расписанием учебных занятий, расписанием звонков и приказом директора о режиме работы Губернского лицея-на каждый учебный год. Учебный год в Губернском лицее  начинается 1 сентября и заканчивается 31 августа следующего года. Продолжительность учебного года, каникул определяется согласно Уставу Губернского лицея и настоящим Положением, а также корректируется в соответствии с приказами органов государственной власти осуществляющих управление в сфере образования. Продолжительность учебного года в Лицее составляет не менее 34 недель (без учета государственной (итоговой аттестации) в 9, 11 классах).</w:t>
      </w:r>
    </w:p>
    <w:p w:rsidR="002E1219" w:rsidRPr="00B11BAA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Учебный год состоит из трех триместров.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Учебный план рассчитан на 6-дневную рабочую неделю. При составлении учебного плана образовательного учреждения спецкурс, элективные курсы, индивидуальные и групповые занятия учитывались при определении максимальной аудиторной нагрузки обучающихся (СанПиН 2.4.2.2821-10. п.10.5.).</w:t>
      </w:r>
    </w:p>
    <w:p w:rsidR="002E1219" w:rsidRPr="00B11BAA" w:rsidRDefault="002E1219">
      <w:pPr>
        <w:pStyle w:val="11"/>
        <w:keepNext/>
        <w:keepLines/>
        <w:shd w:val="clear" w:color="auto" w:fill="auto"/>
        <w:spacing w:after="0" w:line="240" w:lineRule="auto"/>
        <w:ind w:left="-142" w:firstLine="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ab/>
      </w:r>
      <w:r w:rsidRPr="00B11BAA">
        <w:rPr>
          <w:sz w:val="24"/>
          <w:szCs w:val="24"/>
        </w:rPr>
        <w:tab/>
        <w:t>В соответствии с п.10.9 СанПиН 2.4.2.2821-10, Уставом Губернского лицея продолжительность урока для 7-11 классов: 45 мин. Учебные занятия организуются в одну смену, занятия кружков, секций, обязательные индивидуальные и групповые занятия и т. п. организуются во второй половине дня. Перерыв между занятиями не менее 1 часа.</w:t>
      </w:r>
    </w:p>
    <w:p w:rsidR="002E1219" w:rsidRPr="00B11BAA" w:rsidRDefault="002E1219">
      <w:pPr>
        <w:pStyle w:val="12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11BAA">
        <w:rPr>
          <w:sz w:val="24"/>
          <w:szCs w:val="24"/>
        </w:rPr>
        <w:t>Начало занятий – в 8 час 30 мин.</w:t>
      </w:r>
    </w:p>
    <w:p w:rsidR="002E1219" w:rsidRPr="00B11BAA" w:rsidRDefault="002E1219">
      <w:pPr>
        <w:pStyle w:val="12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11BAA">
        <w:rPr>
          <w:sz w:val="24"/>
          <w:szCs w:val="24"/>
        </w:rPr>
        <w:t>Расписание звонков на уроки:</w:t>
      </w:r>
    </w:p>
    <w:p w:rsidR="002E1219" w:rsidRPr="00B11BAA" w:rsidRDefault="002E1219">
      <w:pPr>
        <w:pStyle w:val="12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11BAA">
        <w:rPr>
          <w:sz w:val="24"/>
          <w:szCs w:val="24"/>
        </w:rPr>
        <w:t xml:space="preserve">1 урок – 8.30. – 9.15. </w:t>
      </w:r>
    </w:p>
    <w:p w:rsidR="002E1219" w:rsidRPr="00B11BAA" w:rsidRDefault="002E1219">
      <w:pPr>
        <w:pStyle w:val="12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11BAA">
        <w:rPr>
          <w:sz w:val="24"/>
          <w:szCs w:val="24"/>
        </w:rPr>
        <w:t xml:space="preserve">2 урок – 9.25. – 10.10. </w:t>
      </w:r>
    </w:p>
    <w:p w:rsidR="002E1219" w:rsidRPr="00B11BAA" w:rsidRDefault="002E1219">
      <w:pPr>
        <w:pStyle w:val="12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11BAA">
        <w:rPr>
          <w:sz w:val="24"/>
          <w:szCs w:val="24"/>
        </w:rPr>
        <w:t xml:space="preserve">3 урок – 10.30. – 11.15. </w:t>
      </w:r>
    </w:p>
    <w:p w:rsidR="002E1219" w:rsidRPr="00B11BAA" w:rsidRDefault="002E1219">
      <w:pPr>
        <w:pStyle w:val="12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11BAA">
        <w:rPr>
          <w:sz w:val="24"/>
          <w:szCs w:val="24"/>
        </w:rPr>
        <w:t>4 урок – 11.25. – 12.10.</w:t>
      </w:r>
    </w:p>
    <w:p w:rsidR="002E1219" w:rsidRPr="00B11BAA" w:rsidRDefault="002E1219">
      <w:pPr>
        <w:pStyle w:val="12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11BAA">
        <w:rPr>
          <w:sz w:val="24"/>
          <w:szCs w:val="24"/>
        </w:rPr>
        <w:t>5 урок – 12.20. – 13.05.</w:t>
      </w:r>
    </w:p>
    <w:p w:rsidR="002E1219" w:rsidRPr="00B11BAA" w:rsidRDefault="002E1219">
      <w:pPr>
        <w:pStyle w:val="12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B11BAA">
        <w:rPr>
          <w:sz w:val="24"/>
          <w:szCs w:val="24"/>
        </w:rPr>
        <w:t>6 урок – 13.15. – 14.00.</w:t>
      </w:r>
    </w:p>
    <w:p w:rsidR="002E1219" w:rsidRPr="00B11BAA" w:rsidRDefault="002E1219">
      <w:pPr>
        <w:pStyle w:val="12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B11BAA">
        <w:rPr>
          <w:sz w:val="24"/>
          <w:szCs w:val="24"/>
        </w:rPr>
        <w:t xml:space="preserve"> </w:t>
      </w:r>
      <w:r w:rsidRPr="00B11BAA">
        <w:rPr>
          <w:sz w:val="24"/>
          <w:szCs w:val="24"/>
        </w:rPr>
        <w:tab/>
        <w:t>Количество часов, отведенных на освоение учащимися учебного плана Лицея, состоящего из обязательной части и части, формируемой участниками образовательного процесса, не превышает  в совокупности величину недельной образовательной нагрузки.</w:t>
      </w:r>
    </w:p>
    <w:p w:rsidR="002E1219" w:rsidRPr="00B11BAA" w:rsidRDefault="002E1219">
      <w:pPr>
        <w:pStyle w:val="Style11"/>
        <w:tabs>
          <w:tab w:val="left" w:pos="1002"/>
          <w:tab w:val="left" w:pos="1080"/>
        </w:tabs>
        <w:spacing w:line="240" w:lineRule="auto"/>
        <w:ind w:firstLine="0"/>
      </w:pPr>
      <w:r w:rsidRPr="00B11BAA">
        <w:tab/>
        <w:t>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2E1219" w:rsidRPr="00B11BAA" w:rsidRDefault="002E1219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</w:pPr>
      <w:r w:rsidRPr="00B11BAA">
        <w:tab/>
        <w:t xml:space="preserve"> В Губернском лицее функционируют факультативы, групповые индивидуальные занятия, кружки и иные секции. Режим работы и продолжительность устанавливаются отдельно по каждому из направлений. </w:t>
      </w:r>
    </w:p>
    <w:p w:rsidR="002E1219" w:rsidRPr="00B11BAA" w:rsidRDefault="002E1219">
      <w:pPr>
        <w:pStyle w:val="Style11"/>
        <w:tabs>
          <w:tab w:val="left" w:pos="1002"/>
          <w:tab w:val="left" w:pos="1080"/>
        </w:tabs>
        <w:spacing w:line="240" w:lineRule="auto"/>
        <w:ind w:firstLine="0"/>
        <w:rPr>
          <w:lang w:val="ru-RU"/>
        </w:rPr>
      </w:pPr>
      <w:r w:rsidRPr="00B11BAA">
        <w:t xml:space="preserve"> </w:t>
      </w:r>
      <w:r w:rsidRPr="00B11BAA">
        <w:tab/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должностными инструкциями.  </w:t>
      </w:r>
    </w:p>
    <w:p w:rsidR="00C63195" w:rsidRPr="00B11BAA" w:rsidRDefault="00C63195">
      <w:pPr>
        <w:pStyle w:val="Style11"/>
        <w:tabs>
          <w:tab w:val="left" w:pos="1002"/>
          <w:tab w:val="left" w:pos="1080"/>
        </w:tabs>
        <w:spacing w:line="240" w:lineRule="auto"/>
        <w:ind w:firstLine="0"/>
        <w:rPr>
          <w:lang w:val="ru-RU"/>
        </w:rPr>
      </w:pPr>
    </w:p>
    <w:p w:rsidR="00C63195" w:rsidRPr="00A23E0E" w:rsidRDefault="00C63195">
      <w:pPr>
        <w:pStyle w:val="Style11"/>
        <w:tabs>
          <w:tab w:val="left" w:pos="1002"/>
          <w:tab w:val="left" w:pos="1080"/>
        </w:tabs>
        <w:spacing w:line="240" w:lineRule="auto"/>
        <w:ind w:firstLine="0"/>
        <w:rPr>
          <w:b/>
          <w:i/>
          <w:color w:val="FF0000"/>
          <w:sz w:val="28"/>
          <w:szCs w:val="28"/>
          <w:lang w:val="ru-RU"/>
        </w:rPr>
      </w:pPr>
      <w:r w:rsidRPr="00A23E0E">
        <w:rPr>
          <w:b/>
          <w:i/>
          <w:color w:val="FF0000"/>
          <w:sz w:val="28"/>
          <w:szCs w:val="28"/>
          <w:lang w:val="ru-RU"/>
        </w:rPr>
        <w:t>2.3. организация учебного процесса (ЦДО)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Продолжительность учебного года ЦДО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proofErr w:type="spellStart"/>
      <w:r w:rsidRPr="00B11BAA">
        <w:rPr>
          <w:lang w:val="ru-RU" w:eastAsia="x-none" w:bidi="x-none"/>
        </w:rPr>
        <w:t>Учебныи</w:t>
      </w:r>
      <w:proofErr w:type="spellEnd"/>
      <w:r w:rsidRPr="00B11BAA">
        <w:rPr>
          <w:lang w:val="ru-RU" w:eastAsia="x-none" w:bidi="x-none"/>
        </w:rPr>
        <w:t xml:space="preserve">̆ год начинается 1 сентября. В соответствии с учебным планом устанавливается следующая продолжительность учебного года: 1доп. -1 класс – 33 учебные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 xml:space="preserve">недели, 2 – 12 классы – не менее 34 учебных недель.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 xml:space="preserve">В ЦДО: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 xml:space="preserve">- в течение учебного года не менее 30 календарных </w:t>
      </w:r>
      <w:proofErr w:type="spellStart"/>
      <w:r w:rsidRPr="00B11BAA">
        <w:rPr>
          <w:lang w:val="ru-RU" w:eastAsia="x-none" w:bidi="x-none"/>
        </w:rPr>
        <w:t>днеи</w:t>
      </w:r>
      <w:proofErr w:type="spellEnd"/>
      <w:r w:rsidRPr="00B11BAA">
        <w:rPr>
          <w:lang w:val="ru-RU" w:eastAsia="x-none" w:bidi="x-none"/>
        </w:rPr>
        <w:t>̆;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 xml:space="preserve">- дополнительные каникулы в первых классах не менее 7 календарных </w:t>
      </w:r>
      <w:proofErr w:type="spellStart"/>
      <w:r w:rsidRPr="00B11BAA">
        <w:rPr>
          <w:lang w:val="ru-RU" w:eastAsia="x-none" w:bidi="x-none"/>
        </w:rPr>
        <w:t>днеи</w:t>
      </w:r>
      <w:proofErr w:type="spellEnd"/>
      <w:r w:rsidRPr="00B11BAA">
        <w:rPr>
          <w:lang w:val="ru-RU" w:eastAsia="x-none" w:bidi="x-none"/>
        </w:rPr>
        <w:t xml:space="preserve">̆ в 3 четверти;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proofErr w:type="spellStart"/>
      <w:r w:rsidRPr="00B11BAA">
        <w:rPr>
          <w:lang w:val="ru-RU" w:eastAsia="x-none" w:bidi="x-none"/>
        </w:rPr>
        <w:t>Учебныи</w:t>
      </w:r>
      <w:proofErr w:type="spellEnd"/>
      <w:r w:rsidRPr="00B11BAA">
        <w:rPr>
          <w:lang w:val="ru-RU" w:eastAsia="x-none" w:bidi="x-none"/>
        </w:rPr>
        <w:t xml:space="preserve">̆ год в соответствии с Уставом ОО делится на 4 четверти, являющиеся </w:t>
      </w:r>
      <w:r w:rsidRPr="00B11BAA">
        <w:rPr>
          <w:lang w:val="ru-RU" w:eastAsia="x-none" w:bidi="x-none"/>
        </w:rPr>
        <w:lastRenderedPageBreak/>
        <w:t xml:space="preserve">периодами, по итогам которых в 2 – 4, 5 – 11 классах обучающимся выставляются отметки. Продолжительность </w:t>
      </w:r>
      <w:proofErr w:type="spellStart"/>
      <w:r w:rsidRPr="00B11BAA">
        <w:rPr>
          <w:lang w:val="ru-RU" w:eastAsia="x-none" w:bidi="x-none"/>
        </w:rPr>
        <w:t>учебнои</w:t>
      </w:r>
      <w:proofErr w:type="spellEnd"/>
      <w:r w:rsidRPr="00B11BAA">
        <w:rPr>
          <w:lang w:val="ru-RU" w:eastAsia="x-none" w:bidi="x-none"/>
        </w:rPr>
        <w:t xml:space="preserve">̆ недели – 6 </w:t>
      </w:r>
      <w:proofErr w:type="spellStart"/>
      <w:r w:rsidRPr="00B11BAA">
        <w:rPr>
          <w:lang w:val="ru-RU" w:eastAsia="x-none" w:bidi="x-none"/>
        </w:rPr>
        <w:t>днеи</w:t>
      </w:r>
      <w:proofErr w:type="spellEnd"/>
      <w:r w:rsidRPr="00B11BAA">
        <w:rPr>
          <w:lang w:val="ru-RU" w:eastAsia="x-none" w:bidi="x-none"/>
        </w:rPr>
        <w:t xml:space="preserve">̆.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 xml:space="preserve">Во </w:t>
      </w:r>
      <w:proofErr w:type="spellStart"/>
      <w:r w:rsidRPr="00B11BAA">
        <w:rPr>
          <w:lang w:val="ru-RU" w:eastAsia="x-none" w:bidi="x-none"/>
        </w:rPr>
        <w:t>второи</w:t>
      </w:r>
      <w:proofErr w:type="spellEnd"/>
      <w:r w:rsidRPr="00B11BAA">
        <w:rPr>
          <w:lang w:val="ru-RU" w:eastAsia="x-none" w:bidi="x-none"/>
        </w:rPr>
        <w:t xml:space="preserve">̆ половине дня проводятся коррекционные занятия в соответствии с расписанием занятий.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 xml:space="preserve">Образовательная недельная нагрузка равномерно распределена в течение </w:t>
      </w:r>
      <w:proofErr w:type="spellStart"/>
      <w:r w:rsidRPr="00B11BAA">
        <w:rPr>
          <w:lang w:val="ru-RU" w:eastAsia="x-none" w:bidi="x-none"/>
        </w:rPr>
        <w:t>учебнои</w:t>
      </w:r>
      <w:proofErr w:type="spellEnd"/>
      <w:r w:rsidRPr="00B11BAA">
        <w:rPr>
          <w:lang w:val="ru-RU" w:eastAsia="x-none" w:bidi="x-none"/>
        </w:rPr>
        <w:t xml:space="preserve">̆ недели: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>для обучающихся 1 доп.,1-4 классов – не превышает 3 уроков,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>для обучающихся 5 – 11 классов – не более 5 уроков;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Продолжительность уроков: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>1 класс-35 минут;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>2-4 класс-40 минут;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>5-11 класс-45 минут.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>Расписание звонков на уроки: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 xml:space="preserve">1 урок – 9.00. – 9.45.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 xml:space="preserve">2 урок – 9.50. – 10.35.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 xml:space="preserve">3 урок – 10.40. – 11.25.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>4 урок – 11.30. – 12.15.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>5 урок – 12.20. – 13.05.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6 урок – 13.10. – 13.55.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 xml:space="preserve">7 урок – 14.00. – 14.45.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 xml:space="preserve">8 урок – 14.50. – 15.35.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 xml:space="preserve">9 урок – 15.40. – 16.25. </w:t>
      </w:r>
    </w:p>
    <w:p w:rsidR="00C63195" w:rsidRPr="00B11BAA" w:rsidRDefault="00C63195" w:rsidP="00C63195">
      <w:pPr>
        <w:pStyle w:val="Style11"/>
        <w:tabs>
          <w:tab w:val="left" w:pos="1002"/>
          <w:tab w:val="left" w:pos="1080"/>
        </w:tabs>
        <w:spacing w:line="240" w:lineRule="auto"/>
        <w:ind w:firstLine="0"/>
        <w:jc w:val="left"/>
        <w:rPr>
          <w:lang w:val="ru-RU" w:eastAsia="x-none" w:bidi="x-none"/>
        </w:rPr>
      </w:pPr>
      <w:r w:rsidRPr="00B11BAA">
        <w:rPr>
          <w:lang w:val="ru-RU" w:eastAsia="x-none" w:bidi="x-none"/>
        </w:rPr>
        <w:t>•</w:t>
      </w:r>
      <w:r w:rsidRPr="00B11BAA">
        <w:rPr>
          <w:lang w:val="ru-RU" w:eastAsia="x-none" w:bidi="x-none"/>
        </w:rPr>
        <w:tab/>
        <w:t>10 урок – 16.30. – 17.15.</w:t>
      </w:r>
    </w:p>
    <w:p w:rsidR="002E1219" w:rsidRPr="00B11BAA" w:rsidRDefault="002E1219" w:rsidP="00C63195">
      <w:pPr>
        <w:rPr>
          <w:rFonts w:ascii="Times New Roman" w:eastAsia="Times New Roman" w:hAnsi="Times New Roman"/>
          <w:sz w:val="24"/>
          <w:szCs w:val="24"/>
        </w:rPr>
      </w:pPr>
    </w:p>
    <w:p w:rsidR="00B11BAA" w:rsidRPr="00B11BAA" w:rsidRDefault="00B11BAA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1BAA" w:rsidRPr="00B11BAA" w:rsidRDefault="00B11BAA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E1219" w:rsidRPr="00A23E0E" w:rsidRDefault="002E1219">
      <w:pPr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A23E0E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2.4. востребованность выпускников</w:t>
      </w:r>
    </w:p>
    <w:p w:rsidR="002E1219" w:rsidRPr="00B11BAA" w:rsidRDefault="002E1219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E1219" w:rsidRDefault="002E1219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10"/>
        <w:gridCol w:w="1026"/>
        <w:gridCol w:w="1275"/>
        <w:gridCol w:w="1275"/>
      </w:tblGrid>
      <w:tr w:rsidR="00D674BD" w:rsidTr="00D674BD">
        <w:tc>
          <w:tcPr>
            <w:tcW w:w="5779" w:type="dxa"/>
            <w:gridSpan w:val="2"/>
            <w:shd w:val="clear" w:color="auto" w:fill="auto"/>
            <w:vAlign w:val="center"/>
          </w:tcPr>
          <w:p w:rsidR="00D674BD" w:rsidRDefault="00D674BD">
            <w:pPr>
              <w:jc w:val="center"/>
            </w:pPr>
            <w:r>
              <w:t>Наименование профессиональной образовательной организации</w:t>
            </w:r>
          </w:p>
          <w:p w:rsidR="00D674BD" w:rsidRDefault="00D674BD">
            <w:pPr>
              <w:jc w:val="center"/>
            </w:pPr>
            <w:r>
              <w:t>Факультет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674BD" w:rsidRDefault="00D674BD">
            <w:pPr>
              <w:jc w:val="center"/>
            </w:pPr>
            <w: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74BD" w:rsidRDefault="00D674BD">
            <w:pPr>
              <w:jc w:val="center"/>
            </w:pPr>
            <w:r>
              <w:t>2018</w:t>
            </w:r>
          </w:p>
        </w:tc>
        <w:tc>
          <w:tcPr>
            <w:tcW w:w="1275" w:type="dxa"/>
          </w:tcPr>
          <w:p w:rsidR="00D674BD" w:rsidRDefault="00D674BD">
            <w:pPr>
              <w:jc w:val="center"/>
            </w:pPr>
          </w:p>
          <w:p w:rsidR="00D674BD" w:rsidRDefault="00D674BD">
            <w:pPr>
              <w:jc w:val="center"/>
            </w:pPr>
            <w:r>
              <w:t>2019</w:t>
            </w:r>
          </w:p>
        </w:tc>
      </w:tr>
      <w:tr w:rsidR="00D674BD" w:rsidTr="00D674BD">
        <w:trPr>
          <w:trHeight w:val="946"/>
        </w:trPr>
        <w:tc>
          <w:tcPr>
            <w:tcW w:w="2269" w:type="dxa"/>
            <w:shd w:val="clear" w:color="auto" w:fill="auto"/>
            <w:vAlign w:val="center"/>
          </w:tcPr>
          <w:p w:rsidR="00D674BD" w:rsidRDefault="00D674BD">
            <w:r>
              <w:t>Высшее профессиональное образование</w:t>
            </w:r>
          </w:p>
        </w:tc>
        <w:tc>
          <w:tcPr>
            <w:tcW w:w="3510" w:type="dxa"/>
            <w:shd w:val="clear" w:color="auto" w:fill="auto"/>
          </w:tcPr>
          <w:p w:rsidR="00D674BD" w:rsidRDefault="00D674BD">
            <w:r>
              <w:t>ПГУ</w:t>
            </w:r>
          </w:p>
          <w:p w:rsidR="00D674BD" w:rsidRDefault="00D674BD">
            <w:r>
              <w:t>ПГСХА</w:t>
            </w:r>
          </w:p>
          <w:p w:rsidR="00D674BD" w:rsidRDefault="00D674BD">
            <w:r>
              <w:t>ПГТА</w:t>
            </w:r>
          </w:p>
          <w:p w:rsidR="00D674BD" w:rsidRDefault="00D674BD">
            <w:r>
              <w:t>ПГУАС</w:t>
            </w:r>
          </w:p>
          <w:p w:rsidR="00D674BD" w:rsidRDefault="00D674BD">
            <w:r>
              <w:t>Российские Вузы</w:t>
            </w:r>
          </w:p>
        </w:tc>
        <w:tc>
          <w:tcPr>
            <w:tcW w:w="1026" w:type="dxa"/>
            <w:shd w:val="clear" w:color="auto" w:fill="auto"/>
          </w:tcPr>
          <w:p w:rsidR="00D674BD" w:rsidRDefault="00D674BD">
            <w:r>
              <w:t xml:space="preserve">      23</w:t>
            </w:r>
          </w:p>
          <w:p w:rsidR="00D674BD" w:rsidRDefault="00D674BD">
            <w:pPr>
              <w:jc w:val="center"/>
            </w:pPr>
            <w:r>
              <w:t>2</w:t>
            </w:r>
          </w:p>
          <w:p w:rsidR="00D674BD" w:rsidRDefault="00D674BD">
            <w:pPr>
              <w:jc w:val="center"/>
            </w:pPr>
            <w:r>
              <w:t>2</w:t>
            </w:r>
          </w:p>
          <w:p w:rsidR="00D674BD" w:rsidRDefault="00D674BD">
            <w:pPr>
              <w:jc w:val="center"/>
            </w:pPr>
            <w:r>
              <w:t>2</w:t>
            </w:r>
          </w:p>
          <w:p w:rsidR="00D674BD" w:rsidRDefault="00D674BD">
            <w:pPr>
              <w:jc w:val="center"/>
            </w:pPr>
            <w:r>
              <w:t>29</w:t>
            </w:r>
          </w:p>
        </w:tc>
        <w:tc>
          <w:tcPr>
            <w:tcW w:w="1275" w:type="dxa"/>
            <w:shd w:val="clear" w:color="auto" w:fill="auto"/>
          </w:tcPr>
          <w:p w:rsidR="00D674BD" w:rsidRDefault="00D674BD">
            <w:pPr>
              <w:jc w:val="center"/>
            </w:pPr>
            <w:r>
              <w:t>19</w:t>
            </w:r>
          </w:p>
          <w:p w:rsidR="00D674BD" w:rsidRDefault="00D674BD">
            <w:pPr>
              <w:jc w:val="center"/>
            </w:pPr>
            <w:r>
              <w:t>1</w:t>
            </w:r>
          </w:p>
          <w:p w:rsidR="00D674BD" w:rsidRDefault="00D674BD">
            <w:pPr>
              <w:jc w:val="center"/>
            </w:pPr>
            <w:r>
              <w:t>1</w:t>
            </w:r>
          </w:p>
          <w:p w:rsidR="00D674BD" w:rsidRDefault="00D674BD">
            <w:pPr>
              <w:jc w:val="center"/>
            </w:pPr>
            <w:r>
              <w:t>1</w:t>
            </w:r>
          </w:p>
          <w:p w:rsidR="00D674BD" w:rsidRDefault="00D674BD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D674BD" w:rsidRDefault="00040903">
            <w:pPr>
              <w:jc w:val="center"/>
            </w:pPr>
            <w:r>
              <w:t>35</w:t>
            </w:r>
          </w:p>
          <w:p w:rsidR="00B11BAA" w:rsidRDefault="00040903">
            <w:pPr>
              <w:jc w:val="center"/>
            </w:pPr>
            <w:r>
              <w:t>1</w:t>
            </w:r>
          </w:p>
          <w:p w:rsidR="00B11BAA" w:rsidRDefault="00040903">
            <w:pPr>
              <w:jc w:val="center"/>
            </w:pPr>
            <w:r>
              <w:t>1</w:t>
            </w:r>
          </w:p>
          <w:p w:rsidR="00B11BAA" w:rsidRDefault="00B11BAA">
            <w:pPr>
              <w:jc w:val="center"/>
            </w:pPr>
            <w:r>
              <w:t>1</w:t>
            </w:r>
          </w:p>
          <w:p w:rsidR="00B11BAA" w:rsidRDefault="00040903">
            <w:pPr>
              <w:jc w:val="center"/>
            </w:pPr>
            <w:r>
              <w:t>13</w:t>
            </w:r>
          </w:p>
        </w:tc>
      </w:tr>
      <w:tr w:rsidR="00D674BD" w:rsidTr="00D674BD">
        <w:trPr>
          <w:trHeight w:val="988"/>
        </w:trPr>
        <w:tc>
          <w:tcPr>
            <w:tcW w:w="2269" w:type="dxa"/>
            <w:shd w:val="clear" w:color="auto" w:fill="auto"/>
            <w:vAlign w:val="center"/>
          </w:tcPr>
          <w:p w:rsidR="00D674BD" w:rsidRDefault="00D674BD">
            <w:r>
              <w:t>Среднее</w:t>
            </w:r>
          </w:p>
          <w:p w:rsidR="00D674BD" w:rsidRDefault="00D674BD">
            <w:r>
              <w:t>профессиональное образование</w:t>
            </w:r>
          </w:p>
        </w:tc>
        <w:tc>
          <w:tcPr>
            <w:tcW w:w="3510" w:type="dxa"/>
            <w:shd w:val="clear" w:color="auto" w:fill="auto"/>
          </w:tcPr>
          <w:p w:rsidR="00B11BAA" w:rsidRDefault="00B11BAA" w:rsidP="00B11BAA">
            <w:pPr>
              <w:spacing w:line="276" w:lineRule="auto"/>
            </w:pPr>
            <w:r>
              <w:t xml:space="preserve">Пензенский </w:t>
            </w:r>
            <w:proofErr w:type="spellStart"/>
            <w:r>
              <w:t>базовый.мед.колледж</w:t>
            </w:r>
            <w:proofErr w:type="spellEnd"/>
          </w:p>
          <w:p w:rsidR="00B11BAA" w:rsidRDefault="00B11BAA" w:rsidP="00B11BAA">
            <w:pPr>
              <w:spacing w:line="276" w:lineRule="auto"/>
            </w:pPr>
            <w:proofErr w:type="spellStart"/>
            <w:r>
              <w:t>Пен.торгово</w:t>
            </w:r>
            <w:proofErr w:type="spellEnd"/>
            <w:r>
              <w:t>-экономический колледж</w:t>
            </w:r>
          </w:p>
          <w:p w:rsidR="00B11BAA" w:rsidRDefault="00B11BAA" w:rsidP="00B11BAA">
            <w:pPr>
              <w:spacing w:line="276" w:lineRule="auto"/>
            </w:pPr>
            <w:proofErr w:type="spellStart"/>
            <w:r>
              <w:t>Пенз.колледж</w:t>
            </w:r>
            <w:proofErr w:type="spellEnd"/>
            <w:r>
              <w:t xml:space="preserve"> информационных технологий.</w:t>
            </w:r>
          </w:p>
          <w:p w:rsidR="00B11BAA" w:rsidRDefault="00B11BAA" w:rsidP="00B11BAA">
            <w:pPr>
              <w:spacing w:line="276" w:lineRule="auto"/>
            </w:pPr>
            <w:proofErr w:type="spellStart"/>
            <w:r>
              <w:t>Пенз.агропромышленный</w:t>
            </w:r>
            <w:proofErr w:type="spellEnd"/>
            <w:r>
              <w:t xml:space="preserve"> колледж</w:t>
            </w:r>
          </w:p>
          <w:p w:rsidR="00B11BAA" w:rsidRDefault="00B11BAA" w:rsidP="00B11BAA">
            <w:pPr>
              <w:spacing w:line="276" w:lineRule="auto"/>
            </w:pPr>
            <w:r>
              <w:t xml:space="preserve">ГБПОУ </w:t>
            </w:r>
            <w:proofErr w:type="spellStart"/>
            <w:r>
              <w:t>Пенз.худ.училище</w:t>
            </w:r>
            <w:proofErr w:type="spellEnd"/>
            <w:r>
              <w:t xml:space="preserve"> </w:t>
            </w:r>
            <w:proofErr w:type="spellStart"/>
            <w:r>
              <w:t>им.Савицкого</w:t>
            </w:r>
            <w:proofErr w:type="spellEnd"/>
          </w:p>
          <w:p w:rsidR="00B11BAA" w:rsidRDefault="00B11BAA" w:rsidP="00B11BAA">
            <w:pPr>
              <w:spacing w:line="276" w:lineRule="auto"/>
            </w:pPr>
            <w:r>
              <w:t xml:space="preserve">ГБПОУ МО «Московский областной </w:t>
            </w:r>
            <w:proofErr w:type="spellStart"/>
            <w:r>
              <w:t>мед.колледж</w:t>
            </w:r>
            <w:proofErr w:type="spellEnd"/>
            <w:r>
              <w:t xml:space="preserve"> №1»</w:t>
            </w:r>
          </w:p>
          <w:p w:rsidR="00B11BAA" w:rsidRDefault="00B11BAA" w:rsidP="00B11BAA">
            <w:pPr>
              <w:spacing w:line="276" w:lineRule="auto"/>
            </w:pPr>
            <w:proofErr w:type="spellStart"/>
            <w:r>
              <w:t>Пенз.колледж</w:t>
            </w:r>
            <w:proofErr w:type="spellEnd"/>
            <w:r>
              <w:t xml:space="preserve"> современных </w:t>
            </w:r>
            <w:proofErr w:type="spellStart"/>
            <w:r>
              <w:t>технологий,переработки</w:t>
            </w:r>
            <w:proofErr w:type="spellEnd"/>
            <w:r>
              <w:t xml:space="preserve"> и бизнеса.</w:t>
            </w:r>
          </w:p>
          <w:p w:rsidR="00D674BD" w:rsidRDefault="00B11BAA" w:rsidP="00B11BAA">
            <w:pPr>
              <w:spacing w:line="276" w:lineRule="auto"/>
            </w:pPr>
            <w:r>
              <w:t xml:space="preserve">ПГТ </w:t>
            </w:r>
            <w:proofErr w:type="spellStart"/>
            <w:r>
              <w:t>г.Заречного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D674BD" w:rsidRDefault="00D674BD">
            <w:pPr>
              <w:spacing w:line="276" w:lineRule="auto"/>
              <w:jc w:val="center"/>
            </w:pPr>
            <w:r>
              <w:t>1</w:t>
            </w:r>
          </w:p>
          <w:p w:rsidR="00D674BD" w:rsidRDefault="00D674BD">
            <w:pPr>
              <w:spacing w:line="276" w:lineRule="auto"/>
              <w:jc w:val="center"/>
            </w:pPr>
          </w:p>
          <w:p w:rsidR="00D674BD" w:rsidRDefault="00D674BD">
            <w:pPr>
              <w:spacing w:line="276" w:lineRule="auto"/>
              <w:jc w:val="center"/>
            </w:pPr>
            <w:r>
              <w:t>-</w:t>
            </w:r>
          </w:p>
          <w:p w:rsidR="00D674BD" w:rsidRDefault="00D674BD">
            <w:pPr>
              <w:spacing w:line="276" w:lineRule="auto"/>
              <w:jc w:val="center"/>
            </w:pPr>
            <w:r>
              <w:t>-</w:t>
            </w:r>
          </w:p>
          <w:p w:rsidR="00D674BD" w:rsidRDefault="00D674BD">
            <w:pPr>
              <w:spacing w:line="276" w:lineRule="auto"/>
              <w:jc w:val="center"/>
            </w:pPr>
            <w:r>
              <w:t>-</w:t>
            </w:r>
          </w:p>
          <w:p w:rsidR="00D674BD" w:rsidRDefault="00D674BD">
            <w:pPr>
              <w:spacing w:line="276" w:lineRule="auto"/>
              <w:jc w:val="center"/>
            </w:pPr>
            <w:r>
              <w:t>-</w:t>
            </w:r>
          </w:p>
          <w:p w:rsidR="00D674BD" w:rsidRDefault="00D674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D674BD" w:rsidRDefault="00D674BD">
            <w:pPr>
              <w:spacing w:line="276" w:lineRule="auto"/>
              <w:jc w:val="center"/>
            </w:pPr>
            <w:r>
              <w:t>-</w:t>
            </w:r>
          </w:p>
          <w:p w:rsidR="00D674BD" w:rsidRDefault="00D674BD">
            <w:pPr>
              <w:spacing w:line="276" w:lineRule="auto"/>
              <w:jc w:val="center"/>
            </w:pPr>
          </w:p>
          <w:p w:rsidR="00D674BD" w:rsidRDefault="00D674BD">
            <w:pPr>
              <w:spacing w:line="276" w:lineRule="auto"/>
              <w:jc w:val="center"/>
            </w:pPr>
            <w:r>
              <w:t>1</w:t>
            </w:r>
          </w:p>
          <w:p w:rsidR="00D674BD" w:rsidRDefault="00D674BD">
            <w:pPr>
              <w:spacing w:line="276" w:lineRule="auto"/>
              <w:jc w:val="center"/>
            </w:pPr>
            <w:r>
              <w:t>-</w:t>
            </w:r>
          </w:p>
          <w:p w:rsidR="00D674BD" w:rsidRDefault="00D674BD">
            <w:pPr>
              <w:spacing w:line="276" w:lineRule="auto"/>
              <w:jc w:val="center"/>
            </w:pPr>
            <w:r>
              <w:t>4</w:t>
            </w:r>
          </w:p>
          <w:p w:rsidR="00D674BD" w:rsidRDefault="00D674BD">
            <w:pPr>
              <w:spacing w:line="276" w:lineRule="auto"/>
            </w:pPr>
            <w:r>
              <w:t xml:space="preserve">          1</w:t>
            </w:r>
          </w:p>
          <w:p w:rsidR="00D674BD" w:rsidRDefault="00D674BD">
            <w:pPr>
              <w:spacing w:line="276" w:lineRule="auto"/>
            </w:pPr>
            <w:r>
              <w:t xml:space="preserve">          1</w:t>
            </w:r>
          </w:p>
        </w:tc>
        <w:tc>
          <w:tcPr>
            <w:tcW w:w="1275" w:type="dxa"/>
          </w:tcPr>
          <w:p w:rsidR="00B11BAA" w:rsidRPr="00B11BAA" w:rsidRDefault="00B11BAA" w:rsidP="00B11BA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11BAA">
              <w:rPr>
                <w:rFonts w:ascii="Times New Roman" w:eastAsia="Times New Roman" w:hAnsi="Times New Roman" w:hint="eastAsia"/>
                <w:lang w:eastAsia="ar-SA"/>
              </w:rPr>
              <w:t>1</w:t>
            </w:r>
          </w:p>
          <w:p w:rsidR="00B11BAA" w:rsidRPr="00B11BAA" w:rsidRDefault="00B11BAA" w:rsidP="00B11BA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hint="eastAsia"/>
                <w:lang w:eastAsia="ar-SA"/>
              </w:rPr>
            </w:pPr>
            <w:r w:rsidRPr="00B11BAA"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B11BAA" w:rsidRPr="00B11BAA" w:rsidRDefault="00B11BAA" w:rsidP="00B11BA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hint="eastAsia"/>
                <w:lang w:eastAsia="ar-SA"/>
              </w:rPr>
            </w:pPr>
            <w:r w:rsidRPr="00B11BAA">
              <w:rPr>
                <w:rFonts w:ascii="Times New Roman" w:eastAsia="Times New Roman" w:hAnsi="Times New Roman" w:hint="eastAsia"/>
                <w:lang w:eastAsia="ar-SA"/>
              </w:rPr>
              <w:t>1</w:t>
            </w:r>
          </w:p>
          <w:p w:rsidR="00B11BAA" w:rsidRPr="00B11BAA" w:rsidRDefault="00B11BAA" w:rsidP="00B11BA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hint="eastAsia"/>
                <w:lang w:eastAsia="ar-SA"/>
              </w:rPr>
            </w:pPr>
            <w:r w:rsidRPr="00B11BAA">
              <w:rPr>
                <w:rFonts w:ascii="Times New Roman" w:eastAsia="Times New Roman" w:hAnsi="Times New Roman" w:hint="eastAsia"/>
                <w:lang w:eastAsia="ar-SA"/>
              </w:rPr>
              <w:t>1</w:t>
            </w:r>
          </w:p>
          <w:p w:rsidR="00B11BAA" w:rsidRPr="00B11BAA" w:rsidRDefault="00B11BAA" w:rsidP="00B11BA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hint="eastAsia"/>
                <w:lang w:eastAsia="ar-SA"/>
              </w:rPr>
            </w:pPr>
            <w:r w:rsidRPr="00B11BAA">
              <w:rPr>
                <w:rFonts w:ascii="Times New Roman" w:eastAsia="Times New Roman" w:hAnsi="Times New Roman" w:hint="eastAsia"/>
                <w:lang w:eastAsia="ar-SA"/>
              </w:rPr>
              <w:t>1</w:t>
            </w:r>
          </w:p>
          <w:p w:rsidR="00B11BAA" w:rsidRPr="00B11BAA" w:rsidRDefault="00B11BAA" w:rsidP="00B11BA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hint="eastAsia"/>
                <w:lang w:eastAsia="ar-SA"/>
              </w:rPr>
            </w:pPr>
            <w:r w:rsidRPr="00B11BAA">
              <w:rPr>
                <w:rFonts w:ascii="Times New Roman" w:eastAsia="Times New Roman" w:hAnsi="Times New Roman" w:hint="eastAsia"/>
                <w:lang w:eastAsia="ar-SA"/>
              </w:rPr>
              <w:t>1</w:t>
            </w:r>
          </w:p>
          <w:p w:rsidR="00B11BAA" w:rsidRPr="00B11BAA" w:rsidRDefault="00B11BAA" w:rsidP="00B11BA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hint="eastAsia"/>
                <w:lang w:eastAsia="ar-SA"/>
              </w:rPr>
            </w:pPr>
          </w:p>
          <w:p w:rsidR="00B11BAA" w:rsidRPr="00B11BAA" w:rsidRDefault="00B11BAA" w:rsidP="00B11BA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hint="eastAsia"/>
                <w:lang w:eastAsia="ar-SA"/>
              </w:rPr>
            </w:pPr>
            <w:r w:rsidRPr="00B11BAA">
              <w:rPr>
                <w:rFonts w:ascii="Times New Roman" w:eastAsia="Times New Roman" w:hAnsi="Times New Roman" w:hint="eastAsia"/>
                <w:lang w:eastAsia="ar-SA"/>
              </w:rPr>
              <w:t>1</w:t>
            </w:r>
          </w:p>
          <w:p w:rsidR="00B11BAA" w:rsidRPr="00B11BAA" w:rsidRDefault="00B11BAA" w:rsidP="00B11BA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hint="eastAsia"/>
                <w:lang w:eastAsia="ar-SA"/>
              </w:rPr>
            </w:pPr>
          </w:p>
          <w:p w:rsidR="00B11BAA" w:rsidRPr="00B11BAA" w:rsidRDefault="00B11BAA" w:rsidP="00B11BA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hint="eastAsia"/>
                <w:lang w:eastAsia="ar-SA"/>
              </w:rPr>
            </w:pPr>
            <w:r w:rsidRPr="00B11BAA">
              <w:rPr>
                <w:rFonts w:ascii="Times New Roman" w:eastAsia="Times New Roman" w:hAnsi="Times New Roman" w:hint="eastAsia"/>
                <w:lang w:eastAsia="ar-SA"/>
              </w:rPr>
              <w:t>1</w:t>
            </w:r>
          </w:p>
          <w:p w:rsidR="00B11BAA" w:rsidRPr="00B11BAA" w:rsidRDefault="00B11BAA" w:rsidP="00B11BA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hint="eastAsia"/>
                <w:lang w:eastAsia="ar-SA"/>
              </w:rPr>
            </w:pPr>
          </w:p>
          <w:p w:rsidR="00B11BAA" w:rsidRDefault="00B11BAA" w:rsidP="00B11BAA">
            <w:pPr>
              <w:spacing w:line="276" w:lineRule="auto"/>
              <w:jc w:val="center"/>
            </w:pPr>
            <w:r w:rsidRPr="00B11BAA">
              <w:rPr>
                <w:rFonts w:ascii="Times New Roman" w:eastAsia="Times New Roman" w:hAnsi="Times New Roman" w:hint="eastAsia"/>
                <w:lang w:eastAsia="ar-SA"/>
              </w:rPr>
              <w:t>1</w:t>
            </w:r>
          </w:p>
        </w:tc>
      </w:tr>
    </w:tbl>
    <w:p w:rsidR="00B11BAA" w:rsidRDefault="00B11BAA">
      <w:pPr>
        <w:spacing w:before="120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2E1219" w:rsidRPr="00A23E0E" w:rsidRDefault="002E1219">
      <w:pPr>
        <w:jc w:val="both"/>
        <w:rPr>
          <w:b/>
          <w:color w:val="FF0000"/>
          <w:sz w:val="28"/>
          <w:szCs w:val="28"/>
          <w:u w:val="single"/>
        </w:rPr>
      </w:pPr>
      <w:r w:rsidRPr="00A23E0E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2.5.</w:t>
      </w:r>
      <w:r w:rsidR="00A23E0E" w:rsidRPr="00A23E0E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качество кадрового обеспечения</w:t>
      </w:r>
    </w:p>
    <w:p w:rsidR="00AB4035" w:rsidRDefault="00AB4035">
      <w:pPr>
        <w:jc w:val="center"/>
        <w:rPr>
          <w:b/>
          <w:color w:val="002060"/>
          <w:sz w:val="24"/>
          <w:szCs w:val="24"/>
          <w:u w:val="single"/>
        </w:rPr>
      </w:pPr>
    </w:p>
    <w:p w:rsidR="002E1219" w:rsidRDefault="002E1219">
      <w:pPr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Над решением основной цели лицея  – воспитание духовно- нравственной личности, подготовленной к полноценной жизнедеятельности – работает опытный педагогический коллектив, который имеет высокий качественный потенциал.</w:t>
      </w:r>
    </w:p>
    <w:p w:rsidR="00A23E0E" w:rsidRDefault="00A23E0E">
      <w:pPr>
        <w:rPr>
          <w:rFonts w:ascii="Times New Roman" w:hAnsi="Times New Roman"/>
          <w:sz w:val="24"/>
          <w:szCs w:val="24"/>
        </w:rPr>
      </w:pPr>
    </w:p>
    <w:p w:rsidR="00A23E0E" w:rsidRDefault="00A23E0E">
      <w:pPr>
        <w:rPr>
          <w:rFonts w:ascii="Times New Roman" w:hAnsi="Times New Roman"/>
          <w:sz w:val="24"/>
          <w:szCs w:val="24"/>
        </w:rPr>
      </w:pPr>
    </w:p>
    <w:p w:rsidR="00A23E0E" w:rsidRDefault="00A23E0E">
      <w:pPr>
        <w:rPr>
          <w:rFonts w:ascii="Times New Roman" w:hAnsi="Times New Roman"/>
          <w:sz w:val="24"/>
          <w:szCs w:val="24"/>
        </w:rPr>
      </w:pPr>
    </w:p>
    <w:p w:rsidR="00A23E0E" w:rsidRPr="00B11BAA" w:rsidRDefault="00A23E0E">
      <w:pPr>
        <w:rPr>
          <w:rFonts w:ascii="Times New Roman" w:hAnsi="Times New Roman"/>
          <w:sz w:val="24"/>
          <w:szCs w:val="24"/>
        </w:rPr>
      </w:pPr>
    </w:p>
    <w:p w:rsidR="00AB4035" w:rsidRDefault="00AB4035">
      <w:pPr>
        <w:rPr>
          <w:sz w:val="24"/>
          <w:szCs w:val="24"/>
        </w:rPr>
      </w:pPr>
    </w:p>
    <w:tbl>
      <w:tblPr>
        <w:tblW w:w="911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2"/>
        <w:gridCol w:w="1760"/>
        <w:gridCol w:w="1583"/>
        <w:gridCol w:w="1677"/>
      </w:tblGrid>
      <w:tr w:rsidR="00AB4035" w:rsidRPr="00AB4035" w:rsidTr="00AB4035">
        <w:trPr>
          <w:trHeight w:val="442"/>
          <w:jc w:val="center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B4035" w:rsidRPr="00AB4035" w:rsidRDefault="00AB4035" w:rsidP="00AB4035">
            <w:pPr>
              <w:ind w:left="283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2017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2018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2019 г.</w:t>
            </w:r>
          </w:p>
        </w:tc>
      </w:tr>
      <w:tr w:rsidR="00AB4035" w:rsidRPr="00AB4035" w:rsidTr="00AB4035">
        <w:trPr>
          <w:trHeight w:val="1422"/>
          <w:jc w:val="center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B4035" w:rsidRPr="00AB4035" w:rsidRDefault="00AB4035" w:rsidP="00AB4035">
            <w:pPr>
              <w:spacing w:line="276" w:lineRule="auto"/>
              <w:ind w:left="283"/>
              <w:rPr>
                <w:rFonts w:ascii="Arial" w:eastAsia="Times New Roman" w:hAnsi="Arial" w:cs="Arial"/>
              </w:rPr>
            </w:pPr>
            <w:r w:rsidRPr="00AB4035">
              <w:rPr>
                <w:rFonts w:ascii="Times New Roman" w:hAnsi="Times New Roman"/>
                <w:color w:val="000000"/>
                <w:kern w:val="24"/>
              </w:rPr>
              <w:t>Учебный потенциал обеспечивает работоспособный, высококвалифицированный педагогический коллектив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89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97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4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84</w:t>
            </w:r>
          </w:p>
        </w:tc>
      </w:tr>
      <w:tr w:rsidR="00AB4035" w:rsidRPr="00AB4035" w:rsidTr="00AB4035">
        <w:trPr>
          <w:trHeight w:val="442"/>
          <w:jc w:val="center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B4035" w:rsidRPr="00AB4035" w:rsidRDefault="00AB4035" w:rsidP="00AB4035">
            <w:pPr>
              <w:spacing w:line="276" w:lineRule="auto"/>
              <w:ind w:left="283"/>
              <w:rPr>
                <w:rFonts w:ascii="Arial" w:eastAsia="Times New Roman" w:hAnsi="Arial" w:cs="Arial"/>
              </w:rPr>
            </w:pPr>
            <w:r w:rsidRPr="00AB4035">
              <w:rPr>
                <w:rFonts w:ascii="Times New Roman" w:hAnsi="Times New Roman"/>
                <w:color w:val="000000"/>
                <w:kern w:val="24"/>
              </w:rPr>
              <w:t>Имеют высшее образование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87(96%)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89(92%)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4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82(98%)</w:t>
            </w:r>
          </w:p>
        </w:tc>
      </w:tr>
      <w:tr w:rsidR="00AB4035" w:rsidRPr="00AB4035" w:rsidTr="00AB4035">
        <w:trPr>
          <w:trHeight w:val="486"/>
          <w:jc w:val="center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B4035" w:rsidRPr="00AB4035" w:rsidRDefault="00AB4035" w:rsidP="00AB4035">
            <w:pPr>
              <w:spacing w:line="276" w:lineRule="auto"/>
              <w:ind w:left="283"/>
              <w:rPr>
                <w:rFonts w:ascii="Arial" w:eastAsia="Times New Roman" w:hAnsi="Arial" w:cs="Arial"/>
              </w:rPr>
            </w:pPr>
            <w:r w:rsidRPr="00AB4035">
              <w:rPr>
                <w:rFonts w:ascii="Times New Roman" w:hAnsi="Times New Roman"/>
                <w:color w:val="000000"/>
                <w:kern w:val="24"/>
              </w:rPr>
              <w:t>Имеют среднее педагогическое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4(4.6%)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5(5,2%)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4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2(2,2%)</w:t>
            </w:r>
          </w:p>
        </w:tc>
      </w:tr>
      <w:tr w:rsidR="00AB4035" w:rsidRPr="00AB4035" w:rsidTr="00AB4035">
        <w:trPr>
          <w:trHeight w:val="442"/>
          <w:jc w:val="center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B4035" w:rsidRPr="00AB4035" w:rsidRDefault="00AB4035" w:rsidP="00AB4035">
            <w:pPr>
              <w:spacing w:line="276" w:lineRule="auto"/>
              <w:ind w:left="283"/>
              <w:rPr>
                <w:rFonts w:ascii="Arial" w:eastAsia="Times New Roman" w:hAnsi="Arial" w:cs="Arial"/>
              </w:rPr>
            </w:pPr>
            <w:r w:rsidRPr="00AB4035">
              <w:rPr>
                <w:rFonts w:ascii="Times New Roman" w:hAnsi="Times New Roman"/>
                <w:color w:val="000000"/>
                <w:kern w:val="24"/>
              </w:rPr>
              <w:t>Имеют высшую категорию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41(47%)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44(45,4%)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4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28(33%)</w:t>
            </w:r>
          </w:p>
        </w:tc>
      </w:tr>
      <w:tr w:rsidR="00AB4035" w:rsidRPr="00AB4035" w:rsidTr="00AB4035">
        <w:trPr>
          <w:trHeight w:val="442"/>
          <w:jc w:val="center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B4035" w:rsidRPr="00AB4035" w:rsidRDefault="00AB4035" w:rsidP="00AB4035">
            <w:pPr>
              <w:spacing w:line="276" w:lineRule="auto"/>
              <w:ind w:left="283"/>
              <w:rPr>
                <w:rFonts w:ascii="Arial" w:eastAsia="Times New Roman" w:hAnsi="Arial" w:cs="Arial"/>
              </w:rPr>
            </w:pPr>
            <w:r w:rsidRPr="00AB4035">
              <w:rPr>
                <w:rFonts w:ascii="Times New Roman" w:hAnsi="Times New Roman"/>
                <w:color w:val="000000"/>
                <w:kern w:val="24"/>
              </w:rPr>
              <w:t xml:space="preserve">Присвоена </w:t>
            </w:r>
            <w:r w:rsidRPr="00AB4035">
              <w:rPr>
                <w:rFonts w:ascii="Times New Roman" w:hAnsi="Times New Roman"/>
                <w:color w:val="000000"/>
                <w:kern w:val="24"/>
                <w:lang w:val="en-US"/>
              </w:rPr>
              <w:t xml:space="preserve">I </w:t>
            </w:r>
            <w:r w:rsidRPr="00AB4035">
              <w:rPr>
                <w:rFonts w:ascii="Times New Roman" w:hAnsi="Times New Roman"/>
                <w:color w:val="000000"/>
                <w:kern w:val="24"/>
              </w:rPr>
              <w:t>категория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24(27%)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28(29%)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4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36(43%)</w:t>
            </w:r>
          </w:p>
        </w:tc>
      </w:tr>
      <w:tr w:rsidR="00AB4035" w:rsidRPr="00AB4035" w:rsidTr="00AB4035">
        <w:trPr>
          <w:trHeight w:val="442"/>
          <w:jc w:val="center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B4035" w:rsidRPr="00AB4035" w:rsidRDefault="00AB4035" w:rsidP="00AB4035">
            <w:pPr>
              <w:spacing w:line="276" w:lineRule="auto"/>
              <w:ind w:left="283"/>
              <w:rPr>
                <w:rFonts w:ascii="Arial" w:eastAsia="Times New Roman" w:hAnsi="Arial" w:cs="Arial"/>
              </w:rPr>
            </w:pPr>
            <w:r w:rsidRPr="00AB4035">
              <w:rPr>
                <w:rFonts w:ascii="Times New Roman" w:hAnsi="Times New Roman"/>
                <w:color w:val="000000"/>
                <w:kern w:val="24"/>
              </w:rPr>
              <w:t>Не имеют категории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22(25%)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13(13,4%)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4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18(21%)</w:t>
            </w:r>
          </w:p>
        </w:tc>
      </w:tr>
      <w:tr w:rsidR="00AB4035" w:rsidRPr="00AB4035" w:rsidTr="00AB4035">
        <w:trPr>
          <w:trHeight w:val="626"/>
          <w:jc w:val="center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B4035" w:rsidRPr="00AB4035" w:rsidRDefault="00AB4035" w:rsidP="00AB4035">
            <w:pPr>
              <w:spacing w:line="276" w:lineRule="auto"/>
              <w:ind w:left="283"/>
              <w:rPr>
                <w:rFonts w:ascii="Arial" w:eastAsia="Times New Roman" w:hAnsi="Arial" w:cs="Arial"/>
              </w:rPr>
            </w:pPr>
            <w:r w:rsidRPr="00AB4035">
              <w:rPr>
                <w:rFonts w:ascii="Times New Roman" w:hAnsi="Times New Roman"/>
                <w:color w:val="000000"/>
                <w:kern w:val="24"/>
              </w:rPr>
              <w:t>Молодых специалистов со стажем работы до 5 лет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17(19%)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15(15,5%)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4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8(9%)</w:t>
            </w:r>
          </w:p>
        </w:tc>
      </w:tr>
      <w:tr w:rsidR="00AB4035" w:rsidRPr="00AB4035" w:rsidTr="00AB4035">
        <w:trPr>
          <w:trHeight w:val="568"/>
          <w:jc w:val="center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B4035" w:rsidRPr="00AB4035" w:rsidRDefault="00AB4035" w:rsidP="00AB4035">
            <w:pPr>
              <w:spacing w:line="276" w:lineRule="auto"/>
              <w:ind w:left="283"/>
              <w:rPr>
                <w:rFonts w:ascii="Arial" w:eastAsia="Times New Roman" w:hAnsi="Arial" w:cs="Arial"/>
              </w:rPr>
            </w:pPr>
            <w:r w:rsidRPr="00AB4035">
              <w:rPr>
                <w:rFonts w:ascii="Times New Roman" w:hAnsi="Times New Roman"/>
                <w:color w:val="000000"/>
                <w:kern w:val="24"/>
              </w:rPr>
              <w:t>Учителей пенсионного возраста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4(4.6%)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9(9,3%)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4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20(24%)</w:t>
            </w:r>
          </w:p>
        </w:tc>
      </w:tr>
      <w:tr w:rsidR="00AB4035" w:rsidRPr="00AB4035" w:rsidTr="00AB4035">
        <w:trPr>
          <w:trHeight w:val="442"/>
          <w:jc w:val="center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B4035" w:rsidRPr="00AB4035" w:rsidRDefault="00AB4035" w:rsidP="00AB4035">
            <w:pPr>
              <w:spacing w:line="276" w:lineRule="auto"/>
              <w:ind w:left="283"/>
              <w:rPr>
                <w:rFonts w:ascii="Arial" w:eastAsia="Times New Roman" w:hAnsi="Arial" w:cs="Arial"/>
              </w:rPr>
            </w:pPr>
            <w:r w:rsidRPr="00AB4035">
              <w:rPr>
                <w:rFonts w:ascii="Times New Roman" w:hAnsi="Times New Roman"/>
                <w:color w:val="000000"/>
                <w:kern w:val="24"/>
              </w:rPr>
              <w:t>Средний возраст учителей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4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43</w:t>
            </w:r>
          </w:p>
        </w:tc>
      </w:tr>
      <w:tr w:rsidR="00AB4035" w:rsidRPr="00AB4035" w:rsidTr="00AB4035">
        <w:trPr>
          <w:trHeight w:val="442"/>
          <w:jc w:val="center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B4035" w:rsidRPr="00AB4035" w:rsidRDefault="00AB4035" w:rsidP="00AB4035">
            <w:pPr>
              <w:spacing w:line="276" w:lineRule="auto"/>
              <w:ind w:left="283"/>
              <w:rPr>
                <w:rFonts w:ascii="Arial" w:eastAsia="Times New Roman" w:hAnsi="Arial" w:cs="Arial"/>
              </w:rPr>
            </w:pPr>
            <w:r w:rsidRPr="00AB4035">
              <w:rPr>
                <w:rFonts w:ascii="Times New Roman" w:hAnsi="Times New Roman"/>
                <w:color w:val="000000"/>
                <w:kern w:val="24"/>
              </w:rPr>
              <w:t>Мужчин-учителей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11(13%)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spacing w:line="276" w:lineRule="auto"/>
              <w:ind w:left="283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12(13,4%)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B4035" w:rsidRPr="00AB4035" w:rsidRDefault="00AB4035" w:rsidP="00AB4035">
            <w:pPr>
              <w:ind w:left="284"/>
              <w:jc w:val="center"/>
              <w:rPr>
                <w:rFonts w:ascii="Times New Roman" w:eastAsia="Times New Roman" w:hAnsi="Times New Roman"/>
                <w:b/>
              </w:rPr>
            </w:pPr>
            <w:r w:rsidRPr="00AB4035">
              <w:rPr>
                <w:rFonts w:ascii="Times New Roman" w:eastAsia="Times New Roman" w:hAnsi="Times New Roman"/>
                <w:b/>
              </w:rPr>
              <w:t>10(12%)</w:t>
            </w:r>
          </w:p>
        </w:tc>
      </w:tr>
    </w:tbl>
    <w:p w:rsidR="002E1219" w:rsidRDefault="002E1219">
      <w:pPr>
        <w:rPr>
          <w:sz w:val="24"/>
          <w:szCs w:val="24"/>
        </w:rPr>
      </w:pPr>
    </w:p>
    <w:p w:rsidR="00A23E0E" w:rsidRDefault="002E1219" w:rsidP="00A23E0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Они достаточно удовлетворены отношениями между коллегами. По мнению учителей, характер взаимоотношений в коллективе дружелюбный, сложились традиции вза</w:t>
      </w:r>
      <w:r w:rsidR="00A23E0E">
        <w:rPr>
          <w:rFonts w:ascii="Times New Roman" w:hAnsi="Times New Roman"/>
          <w:sz w:val="24"/>
          <w:szCs w:val="24"/>
        </w:rPr>
        <w:t>имной поддержки и взаимопомощи.</w:t>
      </w:r>
    </w:p>
    <w:p w:rsidR="00B11BAA" w:rsidRDefault="002E1219" w:rsidP="00A23E0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Образование всех педагогических работников соответствует занимаемой должности. Отличными показателями квалификации педагогов является участие в городских, региональных  и   всесоюз</w:t>
      </w:r>
      <w:r w:rsidR="00A23E0E">
        <w:rPr>
          <w:rFonts w:ascii="Times New Roman" w:hAnsi="Times New Roman"/>
          <w:sz w:val="24"/>
          <w:szCs w:val="24"/>
        </w:rPr>
        <w:t>ных  профессиональных конкурсах</w:t>
      </w:r>
    </w:p>
    <w:p w:rsidR="00B11BAA" w:rsidRPr="00B11BAA" w:rsidRDefault="00B11BAA" w:rsidP="00AB403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41"/>
        <w:gridCol w:w="1337"/>
        <w:gridCol w:w="2274"/>
        <w:gridCol w:w="2141"/>
        <w:gridCol w:w="1605"/>
      </w:tblGrid>
      <w:tr w:rsidR="002E1219" w:rsidRPr="00A23E0E" w:rsidTr="00AB4035">
        <w:trPr>
          <w:trHeight w:val="787"/>
        </w:trPr>
        <w:tc>
          <w:tcPr>
            <w:tcW w:w="534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№ п/п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Дата участия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Тематика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Уровень (район, город, область и т.д.)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Результат участия</w:t>
            </w:r>
          </w:p>
        </w:tc>
      </w:tr>
      <w:tr w:rsidR="002E1219" w:rsidRPr="00A23E0E" w:rsidTr="00AB4035">
        <w:trPr>
          <w:trHeight w:val="769"/>
        </w:trPr>
        <w:tc>
          <w:tcPr>
            <w:tcW w:w="534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Цепкова</w:t>
            </w:r>
            <w:proofErr w:type="spellEnd"/>
            <w:r w:rsidRPr="00A23E0E">
              <w:rPr>
                <w:rFonts w:ascii="Times New Roman" w:hAnsi="Times New Roman"/>
              </w:rPr>
              <w:t xml:space="preserve"> Наталья Михайловна</w:t>
            </w:r>
          </w:p>
        </w:tc>
        <w:tc>
          <w:tcPr>
            <w:tcW w:w="1337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2017</w:t>
            </w:r>
          </w:p>
        </w:tc>
        <w:tc>
          <w:tcPr>
            <w:tcW w:w="2274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«Педагогический Олимп»</w:t>
            </w:r>
          </w:p>
        </w:tc>
        <w:tc>
          <w:tcPr>
            <w:tcW w:w="2141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Область</w:t>
            </w:r>
          </w:p>
        </w:tc>
        <w:tc>
          <w:tcPr>
            <w:tcW w:w="1605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Победитель</w:t>
            </w:r>
          </w:p>
        </w:tc>
      </w:tr>
      <w:tr w:rsidR="002E1219" w:rsidRPr="00A23E0E" w:rsidTr="00AB4035">
        <w:trPr>
          <w:trHeight w:val="769"/>
        </w:trPr>
        <w:tc>
          <w:tcPr>
            <w:tcW w:w="534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Андреев Александр Александрович</w:t>
            </w:r>
          </w:p>
        </w:tc>
        <w:tc>
          <w:tcPr>
            <w:tcW w:w="1337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2017</w:t>
            </w:r>
          </w:p>
        </w:tc>
        <w:tc>
          <w:tcPr>
            <w:tcW w:w="2274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«Лучший офицер-наставник»</w:t>
            </w:r>
          </w:p>
        </w:tc>
        <w:tc>
          <w:tcPr>
            <w:tcW w:w="2141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область</w:t>
            </w:r>
          </w:p>
        </w:tc>
        <w:tc>
          <w:tcPr>
            <w:tcW w:w="1605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Победитель</w:t>
            </w:r>
          </w:p>
        </w:tc>
      </w:tr>
      <w:tr w:rsidR="002E1219" w:rsidRPr="00A23E0E" w:rsidTr="00AB4035">
        <w:trPr>
          <w:trHeight w:val="769"/>
        </w:trPr>
        <w:tc>
          <w:tcPr>
            <w:tcW w:w="534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Садина</w:t>
            </w:r>
            <w:proofErr w:type="spellEnd"/>
            <w:r w:rsidRPr="00A23E0E"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1337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2018</w:t>
            </w:r>
          </w:p>
        </w:tc>
        <w:tc>
          <w:tcPr>
            <w:tcW w:w="2274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«Педагогический Олимп»</w:t>
            </w:r>
          </w:p>
        </w:tc>
        <w:tc>
          <w:tcPr>
            <w:tcW w:w="2141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Область</w:t>
            </w:r>
          </w:p>
        </w:tc>
        <w:tc>
          <w:tcPr>
            <w:tcW w:w="1605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Победитель</w:t>
            </w:r>
          </w:p>
        </w:tc>
      </w:tr>
      <w:tr w:rsidR="002E1219" w:rsidRPr="00A23E0E" w:rsidTr="00AB4035">
        <w:trPr>
          <w:trHeight w:val="769"/>
        </w:trPr>
        <w:tc>
          <w:tcPr>
            <w:tcW w:w="534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4</w:t>
            </w:r>
          </w:p>
        </w:tc>
        <w:tc>
          <w:tcPr>
            <w:tcW w:w="2141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Кирев</w:t>
            </w:r>
            <w:proofErr w:type="spellEnd"/>
            <w:r w:rsidRPr="00A23E0E">
              <w:rPr>
                <w:rFonts w:ascii="Times New Roman" w:hAnsi="Times New Roman"/>
              </w:rPr>
              <w:t xml:space="preserve"> Сергей Петрович</w:t>
            </w:r>
          </w:p>
        </w:tc>
        <w:tc>
          <w:tcPr>
            <w:tcW w:w="1337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2017</w:t>
            </w:r>
          </w:p>
        </w:tc>
        <w:tc>
          <w:tcPr>
            <w:tcW w:w="2274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«Лучший офицер-наставник»</w:t>
            </w:r>
          </w:p>
        </w:tc>
        <w:tc>
          <w:tcPr>
            <w:tcW w:w="2141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область</w:t>
            </w:r>
          </w:p>
        </w:tc>
        <w:tc>
          <w:tcPr>
            <w:tcW w:w="1605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Победитель</w:t>
            </w:r>
          </w:p>
        </w:tc>
      </w:tr>
      <w:tr w:rsidR="002E1219" w:rsidRPr="00A23E0E" w:rsidTr="00AB4035">
        <w:trPr>
          <w:trHeight w:val="769"/>
        </w:trPr>
        <w:tc>
          <w:tcPr>
            <w:tcW w:w="534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6</w:t>
            </w:r>
          </w:p>
        </w:tc>
        <w:tc>
          <w:tcPr>
            <w:tcW w:w="2141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Шиндин</w:t>
            </w:r>
            <w:proofErr w:type="spellEnd"/>
            <w:r w:rsidRPr="00A23E0E">
              <w:rPr>
                <w:rFonts w:ascii="Times New Roman" w:hAnsi="Times New Roman"/>
              </w:rPr>
              <w:t xml:space="preserve"> Николай Геннадьевич</w:t>
            </w:r>
          </w:p>
        </w:tc>
        <w:tc>
          <w:tcPr>
            <w:tcW w:w="1337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2017</w:t>
            </w:r>
          </w:p>
        </w:tc>
        <w:tc>
          <w:tcPr>
            <w:tcW w:w="2274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«Лучший офицер-наставник»</w:t>
            </w:r>
          </w:p>
        </w:tc>
        <w:tc>
          <w:tcPr>
            <w:tcW w:w="2141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область</w:t>
            </w:r>
          </w:p>
        </w:tc>
        <w:tc>
          <w:tcPr>
            <w:tcW w:w="1605" w:type="dxa"/>
            <w:shd w:val="clear" w:color="auto" w:fill="auto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Победитель</w:t>
            </w:r>
          </w:p>
        </w:tc>
      </w:tr>
      <w:tr w:rsidR="00AB4035" w:rsidRPr="00A23E0E" w:rsidTr="00AB4035">
        <w:trPr>
          <w:trHeight w:val="769"/>
        </w:trPr>
        <w:tc>
          <w:tcPr>
            <w:tcW w:w="534" w:type="dxa"/>
            <w:shd w:val="clear" w:color="auto" w:fill="auto"/>
          </w:tcPr>
          <w:p w:rsidR="00AB4035" w:rsidRPr="00A23E0E" w:rsidRDefault="00AB4035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41" w:type="dxa"/>
            <w:shd w:val="clear" w:color="auto" w:fill="auto"/>
          </w:tcPr>
          <w:p w:rsidR="00AB4035" w:rsidRPr="00A23E0E" w:rsidRDefault="00AB4035" w:rsidP="00475F14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Соловьева Наталья Васильевна</w:t>
            </w:r>
          </w:p>
        </w:tc>
        <w:tc>
          <w:tcPr>
            <w:tcW w:w="1337" w:type="dxa"/>
            <w:shd w:val="clear" w:color="auto" w:fill="auto"/>
          </w:tcPr>
          <w:p w:rsidR="00AB4035" w:rsidRPr="00A23E0E" w:rsidRDefault="00AB4035" w:rsidP="00475F14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2019</w:t>
            </w:r>
          </w:p>
        </w:tc>
        <w:tc>
          <w:tcPr>
            <w:tcW w:w="2274" w:type="dxa"/>
            <w:shd w:val="clear" w:color="auto" w:fill="auto"/>
          </w:tcPr>
          <w:p w:rsidR="00AB4035" w:rsidRPr="00A23E0E" w:rsidRDefault="00AB4035" w:rsidP="00475F14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«Педагогический Олимп»</w:t>
            </w:r>
          </w:p>
        </w:tc>
        <w:tc>
          <w:tcPr>
            <w:tcW w:w="2141" w:type="dxa"/>
            <w:shd w:val="clear" w:color="auto" w:fill="auto"/>
          </w:tcPr>
          <w:p w:rsidR="00AB4035" w:rsidRPr="00A23E0E" w:rsidRDefault="00AB4035" w:rsidP="00475F14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Область</w:t>
            </w:r>
          </w:p>
        </w:tc>
        <w:tc>
          <w:tcPr>
            <w:tcW w:w="1605" w:type="dxa"/>
            <w:shd w:val="clear" w:color="auto" w:fill="auto"/>
          </w:tcPr>
          <w:p w:rsidR="00AB4035" w:rsidRPr="00A23E0E" w:rsidRDefault="00AB4035" w:rsidP="00475F14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Победитель</w:t>
            </w:r>
          </w:p>
        </w:tc>
      </w:tr>
    </w:tbl>
    <w:p w:rsidR="002E1219" w:rsidRDefault="002E1219">
      <w:pPr>
        <w:jc w:val="center"/>
        <w:rPr>
          <w:b/>
          <w:color w:val="002060"/>
          <w:sz w:val="24"/>
          <w:szCs w:val="24"/>
          <w:u w:val="single"/>
        </w:rPr>
      </w:pPr>
    </w:p>
    <w:p w:rsidR="002E1219" w:rsidRDefault="002E1219">
      <w:pPr>
        <w:jc w:val="center"/>
        <w:rPr>
          <w:b/>
          <w:color w:val="002060"/>
          <w:sz w:val="24"/>
          <w:szCs w:val="24"/>
          <w:u w:val="single"/>
        </w:rPr>
      </w:pPr>
    </w:p>
    <w:p w:rsidR="002E1219" w:rsidRDefault="002E1219">
      <w:p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Сведения о повышении квалификации педагогических</w:t>
      </w:r>
    </w:p>
    <w:p w:rsidR="002E1219" w:rsidRDefault="002E1219">
      <w:p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и руководящих  кадров</w:t>
      </w:r>
    </w:p>
    <w:p w:rsidR="002E1219" w:rsidRDefault="002E1219">
      <w:pPr>
        <w:ind w:left="425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38"/>
        <w:gridCol w:w="1832"/>
        <w:gridCol w:w="1832"/>
        <w:gridCol w:w="1833"/>
      </w:tblGrid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4035">
              <w:rPr>
                <w:rFonts w:ascii="Times New Roman" w:eastAsia="Times New Roman" w:hAnsi="Times New Roman"/>
                <w:b/>
                <w:bCs/>
              </w:rPr>
              <w:t>Квалификация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4035">
              <w:rPr>
                <w:rFonts w:ascii="Times New Roman" w:eastAsia="Times New Roman" w:hAnsi="Times New Roman"/>
                <w:b/>
                <w:bCs/>
              </w:rPr>
              <w:t>Количество единиц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4035">
              <w:rPr>
                <w:rFonts w:ascii="Times New Roman" w:eastAsia="Times New Roman" w:hAnsi="Times New Roman"/>
                <w:b/>
                <w:bCs/>
              </w:rPr>
              <w:t>2017г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4035">
              <w:rPr>
                <w:rFonts w:ascii="Times New Roman" w:eastAsia="Times New Roman" w:hAnsi="Times New Roman"/>
                <w:b/>
                <w:bCs/>
              </w:rPr>
              <w:t>2018г</w:t>
            </w: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B4035">
              <w:rPr>
                <w:rFonts w:ascii="Times New Roman" w:eastAsia="Times New Roman" w:hAnsi="Times New Roman"/>
                <w:b/>
                <w:bCs/>
              </w:rPr>
              <w:t>2019г</w:t>
            </w: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директор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заместители директора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учителя математики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учителя русского языка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учителя физики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учителя биологии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учителя химии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учителя истории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учителя иностранного языка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учителя физической культуры и ОБЖ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учителя информатики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B4035" w:rsidRPr="00AB4035" w:rsidTr="00475F14"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воспитатели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AB4035" w:rsidRPr="00AB4035" w:rsidRDefault="00AB4035" w:rsidP="00475F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B4035">
              <w:rPr>
                <w:rFonts w:ascii="Times New Roman" w:eastAsia="Times New Roman" w:hAnsi="Times New Roman"/>
                <w:bCs/>
              </w:rPr>
              <w:t>4</w:t>
            </w:r>
          </w:p>
        </w:tc>
      </w:tr>
    </w:tbl>
    <w:p w:rsidR="002E1219" w:rsidRDefault="002E1219">
      <w:pPr>
        <w:jc w:val="center"/>
        <w:rPr>
          <w:b/>
          <w:bCs/>
          <w:sz w:val="24"/>
          <w:szCs w:val="24"/>
          <w:u w:val="single"/>
        </w:rPr>
      </w:pP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Важнейшим средством повышения педагогического мастерства учителей, </w:t>
      </w:r>
      <w:r w:rsidRPr="00B11BAA">
        <w:rPr>
          <w:rFonts w:ascii="Times New Roman" w:hAnsi="Times New Roman"/>
          <w:sz w:val="24"/>
          <w:szCs w:val="24"/>
        </w:rPr>
        <w:t>связующим в единое целое всю систему работы лицея, является методическая работа. Роль методической работы лицея возрастает в современных условиях, в связи с необходимостью рационально и оперативно использовать новые методики, приемы и формы обучения и воспитания.</w:t>
      </w:r>
    </w:p>
    <w:p w:rsidR="002E1219" w:rsidRPr="00B11BAA" w:rsidRDefault="00AB4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В 2018 – 2019</w:t>
      </w:r>
      <w:r w:rsidR="002E1219" w:rsidRPr="00B11BAA">
        <w:rPr>
          <w:rFonts w:ascii="Times New Roman" w:hAnsi="Times New Roman"/>
          <w:sz w:val="24"/>
          <w:szCs w:val="24"/>
        </w:rPr>
        <w:t xml:space="preserve"> учебном году в лицее работает 5 методических кафедр:</w:t>
      </w:r>
    </w:p>
    <w:p w:rsidR="002E1219" w:rsidRPr="00B11BAA" w:rsidRDefault="002E1219">
      <w:pPr>
        <w:numPr>
          <w:ilvl w:val="0"/>
          <w:numId w:val="3"/>
        </w:numPr>
        <w:spacing w:after="20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Кафедра точных наук;</w:t>
      </w:r>
    </w:p>
    <w:p w:rsidR="002E1219" w:rsidRPr="00B11BAA" w:rsidRDefault="002E1219">
      <w:pPr>
        <w:numPr>
          <w:ilvl w:val="0"/>
          <w:numId w:val="3"/>
        </w:numPr>
        <w:spacing w:after="20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Кафедра гуманитарных наук;</w:t>
      </w:r>
    </w:p>
    <w:p w:rsidR="002E1219" w:rsidRPr="00B11BAA" w:rsidRDefault="002E1219">
      <w:pPr>
        <w:numPr>
          <w:ilvl w:val="0"/>
          <w:numId w:val="3"/>
        </w:numPr>
        <w:spacing w:after="20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Кафедра естественно - научного цикла;</w:t>
      </w:r>
    </w:p>
    <w:p w:rsidR="002E1219" w:rsidRPr="00B11BAA" w:rsidRDefault="002E1219">
      <w:pPr>
        <w:numPr>
          <w:ilvl w:val="0"/>
          <w:numId w:val="3"/>
        </w:numPr>
        <w:spacing w:after="20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Кафедра иностранных языков;</w:t>
      </w:r>
    </w:p>
    <w:p w:rsidR="002E1219" w:rsidRPr="00B11BAA" w:rsidRDefault="002E1219">
      <w:pPr>
        <w:numPr>
          <w:ilvl w:val="0"/>
          <w:numId w:val="3"/>
        </w:numPr>
        <w:spacing w:after="20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Кафедра психологии и воспитания.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 В соответствии с поставленными целями и задачами методическая работа осуществлялась по следующим направлениям: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1. Формирование профессиональной компетентности педагога для поэтапного перехода к новому уровню образования на основе внедрения новых ФГОСОО;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2. Организация систематической самостоятельной поисковой и исследовательской деятельности учащихся. 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3. Совершенствование форм работы с одаренными детьми.       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Формы методической работы, используемые в лицее: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Тематические педагогические советы;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Методический совет;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Методические кафедры учителей;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Работа учителей над темами самообразования;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Открытые уроки;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Творческие отчеты;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Предметные месячники;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Методические семинары;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Консультации по организации и проведению современного урока;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Организация работы с одаренными детьми;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lastRenderedPageBreak/>
        <w:t>-Разработка методических рекомендаций в помощь учителю по ведению школьной документации.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Систематизация имеющегося материала, оформление тематических стендов;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Педагогический мониторинг;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Организация и контроль курсовой системы повышения квалификации;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 Аттестация.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 xml:space="preserve">В целях реализации этих проблем вся учебно-воспитательная и внеклассная работа в этом учебном году проводилась согласно утвержденному учебно-воспитательному плану </w:t>
      </w:r>
      <w:proofErr w:type="spellStart"/>
      <w:r w:rsidRPr="00B11BAA">
        <w:rPr>
          <w:rFonts w:ascii="Times New Roman" w:hAnsi="Times New Roman"/>
          <w:sz w:val="24"/>
          <w:szCs w:val="24"/>
        </w:rPr>
        <w:t>лицея.Каждая</w:t>
      </w:r>
      <w:proofErr w:type="spellEnd"/>
      <w:r w:rsidRPr="00B11BAA">
        <w:rPr>
          <w:rFonts w:ascii="Times New Roman" w:hAnsi="Times New Roman"/>
          <w:sz w:val="24"/>
          <w:szCs w:val="24"/>
        </w:rPr>
        <w:t xml:space="preserve"> методическая кафедра  планирует свою деятельность на учебный год. Заседания методических кафедр проводится не реже одного раза в триместр.</w:t>
      </w:r>
    </w:p>
    <w:p w:rsidR="002E1219" w:rsidRPr="00B11BAA" w:rsidRDefault="002E1219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МК активно работали над решением темы лицея через:</w:t>
      </w:r>
    </w:p>
    <w:p w:rsidR="002E1219" w:rsidRPr="00B11BAA" w:rsidRDefault="002E1219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-заседания МК, на которых рассматривали новинки педагогической литературы,  педагоги лицея выступали с докладами;</w:t>
      </w:r>
    </w:p>
    <w:p w:rsidR="002E1219" w:rsidRPr="00B11BAA" w:rsidRDefault="002E1219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-открытые мероприятия и уроки;</w:t>
      </w:r>
    </w:p>
    <w:p w:rsidR="002E1219" w:rsidRPr="00B11BAA" w:rsidRDefault="002E1219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-сотрудничество с ВУЗами г. Пензы;</w:t>
      </w:r>
    </w:p>
    <w:p w:rsidR="002E1219" w:rsidRPr="00B11BAA" w:rsidRDefault="002E1219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-использование информационных технологий на уроках и во внеурочное время;</w:t>
      </w:r>
    </w:p>
    <w:p w:rsidR="002E1219" w:rsidRPr="00B11BAA" w:rsidRDefault="002E1219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-участие в профессиональных конкурсах.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8"/>
          <w:szCs w:val="28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В течение учебного года, выполняя образовательные программы и базисный  учебный план школы, учителя, комплексно  применяли на уроках   актуальные педагогические технологии (личностно-ориентированные,  информационные, развивающие). Такой подход способствует  обновлению содержания образования, делает уроки интересными и современными. Большое внимание  в этом учебном году уделялось внедрению в учебный процесс  информационных технологий. Учителя   применяли информационно-коммуникативные технологии на разных этапах урока: при объяснении нового материала, закреплении изученного, при проверке домашнего задания, при проведении контрольных, самостоятельных работ. В своей работе учителя использовали:  программы-тренажеры; контрольные программы;   демонстрационные;     информационно-справочные программы;   мультимедиа-учебники;  презентации, созданные самими учителями и учащимися.  Педагоги создавали свои цифровые образовательные ресурсы, создавали презентации по темам уроков, а это процесс творческий, требующий не только чисто технических умений, навыков, но и нетрадиционного подхода к проведению занятий, глубокого переосмысления материала.</w:t>
      </w:r>
    </w:p>
    <w:p w:rsidR="002E1219" w:rsidRPr="00B11BAA" w:rsidRDefault="002E1219">
      <w:pPr>
        <w:ind w:firstLine="708"/>
        <w:jc w:val="both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Учителя кафедры активно повышают свой профессиональный уровень. В течение учебного года регулярно проходили </w:t>
      </w:r>
      <w:proofErr w:type="spellStart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взаимопосещения</w:t>
      </w:r>
      <w:proofErr w:type="spellEnd"/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 xml:space="preserve"> уроков. Учителя творчески подходили к подготовке и проведению уроков, обращали внимание на практическую направленность обучения, повышали заинтересованность учащихся.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Основной формой совершенствования педагогического и методического мастерства учителей лицея было повышение квалификации и обучение на проблемных курсах и семинарах. Курсовую подготовку повышения квалификации по профилю педагогической деятельности прошли 23 человека.  Аттестацию прошли 12 человек</w:t>
      </w:r>
      <w:r w:rsidRPr="00B11BAA">
        <w:rPr>
          <w:rFonts w:ascii="Times New Roman" w:hAnsi="Times New Roman"/>
          <w:color w:val="FF0000"/>
          <w:sz w:val="24"/>
          <w:szCs w:val="24"/>
        </w:rPr>
        <w:t>.</w:t>
      </w:r>
    </w:p>
    <w:p w:rsidR="002E1219" w:rsidRPr="00B11BAA" w:rsidRDefault="002E1219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x-none" w:eastAsia="en-US" w:bidi="x-none"/>
        </w:rPr>
      </w:pPr>
      <w:r w:rsidRPr="00B11BAA">
        <w:rPr>
          <w:rFonts w:ascii="Times New Roman" w:hAnsi="Times New Roman"/>
          <w:sz w:val="24"/>
          <w:szCs w:val="24"/>
          <w:lang w:val="x-none" w:eastAsia="en-US" w:bidi="x-none"/>
        </w:rPr>
        <w:t>Уже несколько лет подряд  учащиеся лицея  под руководством педагогов занимаются проектной деятельностью.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Опыт методической  деятельности лицея представлялся для педагогической общественности города и области в рамках регионального семинара «Интеграция урочной и внеурочной деятельности. Образовательный аспект».</w:t>
      </w:r>
    </w:p>
    <w:p w:rsidR="002E1219" w:rsidRPr="00B11BAA" w:rsidRDefault="002E121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 xml:space="preserve">На семинаре администрацией лицея был представлен анализ деятельности педагогов, даны открытые уроки педагогами Скрипко Л.М., Бит-Давид Е.Л., </w:t>
      </w:r>
      <w:proofErr w:type="spellStart"/>
      <w:r w:rsidRPr="00B11BAA">
        <w:rPr>
          <w:rFonts w:ascii="Times New Roman" w:hAnsi="Times New Roman"/>
          <w:sz w:val="24"/>
          <w:szCs w:val="24"/>
        </w:rPr>
        <w:t>Садиной</w:t>
      </w:r>
      <w:proofErr w:type="spellEnd"/>
      <w:r w:rsidRPr="00B11BAA">
        <w:rPr>
          <w:rFonts w:ascii="Times New Roman" w:hAnsi="Times New Roman"/>
          <w:sz w:val="24"/>
          <w:szCs w:val="24"/>
        </w:rPr>
        <w:t xml:space="preserve"> Л.Н.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 xml:space="preserve">Методическая тема лицея  и вытекающие из нее проблемы МК соответствуют основным задачам, стоящим перед лицеем. Все учителя лицея объединены в предметные МК. Тематика заседаний МК и педсоветов отражают вопросы, которые стремится решить </w:t>
      </w:r>
      <w:proofErr w:type="spellStart"/>
      <w:r w:rsidRPr="00B11BAA">
        <w:rPr>
          <w:rFonts w:ascii="Times New Roman" w:hAnsi="Times New Roman"/>
          <w:sz w:val="24"/>
          <w:szCs w:val="24"/>
        </w:rPr>
        <w:t>педколлектив</w:t>
      </w:r>
      <w:proofErr w:type="spellEnd"/>
      <w:r w:rsidRPr="00B11BAA">
        <w:rPr>
          <w:rFonts w:ascii="Times New Roman" w:hAnsi="Times New Roman"/>
          <w:sz w:val="24"/>
          <w:szCs w:val="24"/>
        </w:rPr>
        <w:t xml:space="preserve"> лицея. В основном поставленные задачи методической работы выполнены. Выросла активность учителей, их стремление к творчеству, увеличилось число учителей, участвующих в инновационных процессах лицея.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b/>
          <w:bCs/>
          <w:sz w:val="24"/>
          <w:szCs w:val="24"/>
        </w:rPr>
        <w:lastRenderedPageBreak/>
        <w:t> Рекомендации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1. Большое внимание уделить обучению педагогического коллектива приемам разработки программ индивидуальных занятий с обучающимися.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2. Продолжить работу по внедрению ИКТ в учебно-воспитательный процесс.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3.Поощрить учителей-предметников, активно участвующих в различных профессиональных конкурсах.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4. Продолжить работу над методической темой лицея.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5. Продолжить работу мониторинговой службы лицея.</w:t>
      </w:r>
    </w:p>
    <w:p w:rsidR="002E1219" w:rsidRPr="00B11BAA" w:rsidRDefault="002E12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hAnsi="Times New Roman"/>
          <w:sz w:val="24"/>
          <w:szCs w:val="24"/>
        </w:rPr>
        <w:t>6. Отслеживать работу по созданию банка педагогического опыта</w:t>
      </w:r>
    </w:p>
    <w:p w:rsidR="00AB4035" w:rsidRDefault="00AB4035" w:rsidP="00B11BAA">
      <w:pPr>
        <w:rPr>
          <w:b/>
          <w:color w:val="FF0000"/>
          <w:sz w:val="24"/>
          <w:szCs w:val="24"/>
          <w:u w:val="single"/>
        </w:rPr>
      </w:pPr>
    </w:p>
    <w:p w:rsidR="002E1219" w:rsidRPr="00475F14" w:rsidRDefault="002E1219">
      <w:pPr>
        <w:ind w:left="426"/>
        <w:jc w:val="center"/>
        <w:rPr>
          <w:b/>
          <w:color w:val="1F497D"/>
          <w:sz w:val="24"/>
          <w:szCs w:val="24"/>
          <w:u w:val="single"/>
        </w:rPr>
      </w:pPr>
      <w:r w:rsidRPr="00475F14">
        <w:rPr>
          <w:b/>
          <w:color w:val="1F497D"/>
          <w:sz w:val="24"/>
          <w:szCs w:val="24"/>
          <w:u w:val="single"/>
        </w:rPr>
        <w:t>Инновационная деятельность учителей лицея</w:t>
      </w:r>
    </w:p>
    <w:tbl>
      <w:tblPr>
        <w:tblpPr w:vertAnchor="text" w:horzAnchor="page" w:tblpX="1586" w:tblpY="244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761"/>
        <w:gridCol w:w="1259"/>
        <w:gridCol w:w="2013"/>
        <w:gridCol w:w="2644"/>
      </w:tblGrid>
      <w:tr w:rsidR="002E1219" w:rsidRPr="00A23E0E">
        <w:trPr>
          <w:trHeight w:val="989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Направление, тема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Кем и когда утверждена</w:t>
            </w:r>
          </w:p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тема и программа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Научный руководитель</w:t>
            </w:r>
          </w:p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(Ф.И.О., должность, ученая степень)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Прогнозируемый конечный результат</w:t>
            </w:r>
          </w:p>
        </w:tc>
      </w:tr>
      <w:tr w:rsidR="002E1219" w:rsidRPr="00A23E0E">
        <w:trPr>
          <w:trHeight w:val="3436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Изучение показателей безопасности средств бытовой химии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техникой безопасности                                                                      при работе в химической лаборатории, с                                                                    оснащением и принципами работы на                                                                  оборудовании. Изучить сущность                                                  </w:t>
            </w:r>
            <w:proofErr w:type="spellStart"/>
            <w:r w:rsidRPr="00A23E0E">
              <w:rPr>
                <w:rFonts w:ascii="Times New Roman" w:hAnsi="Times New Roman"/>
              </w:rPr>
              <w:t>хроматографического</w:t>
            </w:r>
            <w:proofErr w:type="spellEnd"/>
            <w:r w:rsidRPr="00A23E0E">
              <w:rPr>
                <w:rFonts w:ascii="Times New Roman" w:hAnsi="Times New Roman"/>
              </w:rPr>
              <w:t xml:space="preserve">, потенциометрического методов  анализа                                                   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Заседание НМС № 2 01.10.2017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Моисеева А.А, химик-эксперт ФБУЗ «Центр гигиены и эпидемиологии в Пензенской области» 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Постановка эксперимента по определению </w:t>
            </w:r>
            <w:proofErr w:type="spellStart"/>
            <w:r w:rsidRPr="00A23E0E">
              <w:rPr>
                <w:rFonts w:ascii="Times New Roman" w:hAnsi="Times New Roman"/>
              </w:rPr>
              <w:t>смываемости</w:t>
            </w:r>
            <w:proofErr w:type="spellEnd"/>
            <w:r w:rsidRPr="00A23E0E">
              <w:rPr>
                <w:rFonts w:ascii="Times New Roman" w:hAnsi="Times New Roman"/>
              </w:rPr>
              <w:t xml:space="preserve">, </w:t>
            </w:r>
            <w:proofErr w:type="spellStart"/>
            <w:r w:rsidRPr="00A23E0E">
              <w:rPr>
                <w:rFonts w:ascii="Times New Roman" w:hAnsi="Times New Roman"/>
              </w:rPr>
              <w:t>АПАВа</w:t>
            </w:r>
            <w:proofErr w:type="spellEnd"/>
            <w:r w:rsidRPr="00A23E0E">
              <w:rPr>
                <w:rFonts w:ascii="Times New Roman" w:hAnsi="Times New Roman"/>
              </w:rPr>
              <w:t xml:space="preserve"> в средствах бытовой химии. Обобщение результатов исследования</w:t>
            </w:r>
          </w:p>
        </w:tc>
      </w:tr>
      <w:tr w:rsidR="002E1219" w:rsidRPr="00A23E0E">
        <w:trPr>
          <w:trHeight w:val="3681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hAnsi="Times New Roman"/>
              </w:rPr>
              <w:t>Изучение методов рекуперации и утилизации отработанных электролитов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Ознакомиться с техникой безопасности                                                                      при работе в химической лаборатории, с                                                                    оснащением и принципами работы на                                                                  оборудовании. Изучить сущность                                                  спектрофотометрического метода анализа, процесс работы очистных сооружений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Заседание НМС № 2 01.10.2017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Флягин</w:t>
            </w:r>
            <w:proofErr w:type="spellEnd"/>
            <w:r w:rsidRPr="00A23E0E">
              <w:rPr>
                <w:rFonts w:ascii="Times New Roman" w:hAnsi="Times New Roman"/>
              </w:rPr>
              <w:t xml:space="preserve"> А.А., главный технолог ООО «</w:t>
            </w:r>
            <w:proofErr w:type="spellStart"/>
            <w:r w:rsidRPr="00A23E0E">
              <w:rPr>
                <w:rFonts w:ascii="Times New Roman" w:hAnsi="Times New Roman"/>
              </w:rPr>
              <w:t>Горводоканал</w:t>
            </w:r>
            <w:proofErr w:type="spellEnd"/>
            <w:r w:rsidRPr="00A23E0E">
              <w:rPr>
                <w:rFonts w:ascii="Times New Roman" w:hAnsi="Times New Roman"/>
              </w:rPr>
              <w:t>»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Ознакомление с оснащением химической лаборатории. Знакомство со спектрофотометрическим методом анализа. Постановка эксперимента.</w:t>
            </w:r>
          </w:p>
        </w:tc>
      </w:tr>
      <w:tr w:rsidR="002E1219" w:rsidRPr="00A23E0E">
        <w:trPr>
          <w:trHeight w:val="3681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lastRenderedPageBreak/>
              <w:t xml:space="preserve">Разработка лекарственного покрытия </w:t>
            </w:r>
            <w:proofErr w:type="spellStart"/>
            <w:r w:rsidRPr="00A23E0E">
              <w:rPr>
                <w:rFonts w:ascii="Times New Roman" w:hAnsi="Times New Roman"/>
              </w:rPr>
              <w:t>манжетно</w:t>
            </w:r>
            <w:proofErr w:type="spellEnd"/>
            <w:r w:rsidRPr="00A23E0E">
              <w:rPr>
                <w:rFonts w:ascii="Times New Roman" w:hAnsi="Times New Roman"/>
              </w:rPr>
              <w:t>-сердечного клапана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Ознакомиться с техникой безопасности                                                                      при работе в химической лаборатории, с                                                                    оснащением и принципами работы на                                                                  оборудовании. Изучить материал и провести исследования по оценке действия материала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01.10.2017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Кручинина А.Д., инженер - исследователь ООО «</w:t>
            </w:r>
            <w:proofErr w:type="spellStart"/>
            <w:r w:rsidRPr="00A23E0E">
              <w:rPr>
                <w:rFonts w:ascii="Times New Roman" w:hAnsi="Times New Roman"/>
              </w:rPr>
              <w:t>НаноМед</w:t>
            </w:r>
            <w:proofErr w:type="spellEnd"/>
            <w:r w:rsidRPr="00A23E0E">
              <w:rPr>
                <w:rFonts w:ascii="Times New Roman" w:hAnsi="Times New Roman"/>
              </w:rPr>
              <w:t>»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Ознакомление с оснащением химической лаборатории. Знакомство со спектрофотометрическим методом анализа. Постановка эксперимента по исследованию токсичности исследуемых материалов</w:t>
            </w:r>
          </w:p>
        </w:tc>
      </w:tr>
      <w:tr w:rsidR="002E1219" w:rsidRPr="00A23E0E">
        <w:trPr>
          <w:trHeight w:val="989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Определение нефтепродуктов в реке Сура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A23E0E">
              <w:rPr>
                <w:rFonts w:ascii="Times New Roman" w:hAnsi="Times New Roman"/>
              </w:rPr>
              <w:t>флуориметрический</w:t>
            </w:r>
            <w:proofErr w:type="spellEnd"/>
            <w:r w:rsidRPr="00A23E0E">
              <w:rPr>
                <w:rFonts w:ascii="Times New Roman" w:hAnsi="Times New Roman"/>
              </w:rPr>
              <w:t>, фотометрический методы анализа</w:t>
            </w:r>
            <w:r w:rsidRPr="00A23E0E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Заседание НМС № 2 01.10.2017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Васильева </w:t>
            </w:r>
            <w:proofErr w:type="spellStart"/>
            <w:r w:rsidRPr="00A23E0E">
              <w:rPr>
                <w:rFonts w:ascii="Times New Roman" w:hAnsi="Times New Roman"/>
              </w:rPr>
              <w:t>Е.В.,инженер</w:t>
            </w:r>
            <w:proofErr w:type="spellEnd"/>
            <w:r w:rsidRPr="00A23E0E">
              <w:rPr>
                <w:rFonts w:ascii="Times New Roman" w:hAnsi="Times New Roman"/>
              </w:rPr>
              <w:t>–химик ООО «</w:t>
            </w:r>
            <w:proofErr w:type="spellStart"/>
            <w:r w:rsidRPr="00A23E0E">
              <w:rPr>
                <w:rFonts w:ascii="Times New Roman" w:hAnsi="Times New Roman"/>
              </w:rPr>
              <w:t>Горводоканал</w:t>
            </w:r>
            <w:proofErr w:type="spellEnd"/>
            <w:r w:rsidRPr="00A23E0E">
              <w:rPr>
                <w:rFonts w:ascii="Times New Roman" w:hAnsi="Times New Roman"/>
              </w:rPr>
              <w:t>»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Определение содержания нефтепродуктов разными методами, обобщение результатов исследования </w:t>
            </w:r>
          </w:p>
        </w:tc>
      </w:tr>
      <w:tr w:rsidR="002E1219" w:rsidRPr="00A23E0E">
        <w:trPr>
          <w:trHeight w:val="744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Определение тяжелых металлов в снеговом покрове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Изучить атомно-абсорбционный метод химического анализа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hAnsi="Times New Roman"/>
              </w:rPr>
              <w:t>Заседание НМС № 2 01.10.2017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Давидзон</w:t>
            </w:r>
            <w:proofErr w:type="spellEnd"/>
            <w:r w:rsidRPr="00A23E0E">
              <w:rPr>
                <w:rFonts w:ascii="Times New Roman" w:hAnsi="Times New Roman"/>
              </w:rPr>
              <w:t xml:space="preserve"> Л.Б., инженер-химик ООО «</w:t>
            </w:r>
            <w:proofErr w:type="spellStart"/>
            <w:r w:rsidRPr="00A23E0E">
              <w:rPr>
                <w:rFonts w:ascii="Times New Roman" w:hAnsi="Times New Roman"/>
              </w:rPr>
              <w:t>Горводоканал</w:t>
            </w:r>
            <w:proofErr w:type="spellEnd"/>
            <w:r w:rsidRPr="00A23E0E">
              <w:rPr>
                <w:rFonts w:ascii="Times New Roman" w:hAnsi="Times New Roman"/>
              </w:rPr>
              <w:t>»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Определение тяжелых металлов в образцах снега, постановка эксперимента</w:t>
            </w:r>
          </w:p>
        </w:tc>
      </w:tr>
      <w:tr w:rsidR="002E1219" w:rsidRPr="00A23E0E">
        <w:trPr>
          <w:trHeight w:val="989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Определение тяжёлых металлов в почве районов Пензы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Изучить атомно-абсорбционный метод химического анализа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hAnsi="Times New Roman"/>
              </w:rPr>
              <w:t>Заседание НМС № 2 01.10.2017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Дашкина Г.З, химик-эксперт ФБУЗ «Центр гигиены и эпидемиологии в Пензенской области»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Определение тяжелых металлов в образцах почвы, постановка эксперимента</w:t>
            </w:r>
          </w:p>
        </w:tc>
      </w:tr>
      <w:tr w:rsidR="002E1219" w:rsidRPr="00A23E0E">
        <w:trPr>
          <w:trHeight w:val="1723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eastAsia="SimSun" w:hAnsi="Times New Roman"/>
                <w:bCs/>
              </w:rPr>
              <w:t xml:space="preserve">Создание электронного шагомера на базе </w:t>
            </w:r>
            <w:proofErr w:type="spellStart"/>
            <w:r w:rsidRPr="00A23E0E">
              <w:rPr>
                <w:rFonts w:ascii="Times New Roman" w:eastAsia="SimSun" w:hAnsi="Times New Roman"/>
                <w:bCs/>
                <w:lang w:val="en-US"/>
              </w:rPr>
              <w:t>Arduino</w:t>
            </w:r>
            <w:proofErr w:type="spellEnd"/>
            <w:r w:rsidRPr="00A23E0E">
              <w:rPr>
                <w:rFonts w:ascii="Times New Roman" w:eastAsia="SimSun" w:hAnsi="Times New Roman"/>
                <w:bCs/>
              </w:rPr>
              <w:t xml:space="preserve"> и мобильного приложения для него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наборами роботов на основе </w:t>
            </w:r>
            <w:proofErr w:type="spellStart"/>
            <w:r w:rsidRPr="00A23E0E">
              <w:rPr>
                <w:rFonts w:ascii="Times New Roman" w:hAnsi="Times New Roman"/>
              </w:rPr>
              <w:t>Lego</w:t>
            </w:r>
            <w:proofErr w:type="spellEnd"/>
            <w:r w:rsidRPr="00A23E0E">
              <w:rPr>
                <w:rFonts w:ascii="Times New Roman" w:hAnsi="Times New Roman"/>
              </w:rPr>
              <w:t xml:space="preserve"> и </w:t>
            </w:r>
            <w:proofErr w:type="spellStart"/>
            <w:r w:rsidRPr="00A23E0E">
              <w:rPr>
                <w:rFonts w:ascii="Times New Roman" w:hAnsi="Times New Roman"/>
              </w:rPr>
              <w:t>Аrduino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Заседание НМС № 2 01.10.2017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Карпунина</w:t>
            </w:r>
            <w:proofErr w:type="spellEnd"/>
            <w:r w:rsidRPr="00A23E0E">
              <w:rPr>
                <w:rFonts w:ascii="Times New Roman" w:hAnsi="Times New Roman"/>
              </w:rPr>
              <w:t xml:space="preserve"> А.С., преподаватель ПДО Губернского лицея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Создать прототип </w:t>
            </w:r>
            <w:proofErr w:type="spellStart"/>
            <w:r w:rsidRPr="00A23E0E">
              <w:rPr>
                <w:rFonts w:ascii="Times New Roman" w:hAnsi="Times New Roman"/>
              </w:rPr>
              <w:t>мо</w:t>
            </w:r>
            <w:proofErr w:type="spellEnd"/>
            <w:r w:rsidRPr="00A23E0E">
              <w:rPr>
                <w:rFonts w:ascii="Times New Roman" w:hAnsi="Times New Roman"/>
              </w:rPr>
              <w:t>-дели шагомера, запрограммировать прототип, постановка эксперимента</w:t>
            </w:r>
          </w:p>
        </w:tc>
      </w:tr>
      <w:tr w:rsidR="002E1219" w:rsidRPr="00A23E0E">
        <w:trPr>
          <w:trHeight w:val="1233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  <w:color w:val="FF0000"/>
              </w:rPr>
            </w:pPr>
          </w:p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Создание радиоуправляемой техники на базе </w:t>
            </w:r>
            <w:proofErr w:type="spellStart"/>
            <w:r w:rsidRPr="00A23E0E">
              <w:rPr>
                <w:rFonts w:ascii="Times New Roman" w:hAnsi="Times New Roman"/>
                <w:lang w:val="en-US"/>
              </w:rPr>
              <w:t>Arduino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наборами роботов на основе </w:t>
            </w:r>
            <w:proofErr w:type="spellStart"/>
            <w:r w:rsidRPr="00A23E0E">
              <w:rPr>
                <w:rFonts w:ascii="Times New Roman" w:hAnsi="Times New Roman"/>
              </w:rPr>
              <w:t>Lego</w:t>
            </w:r>
            <w:proofErr w:type="spellEnd"/>
            <w:r w:rsidRPr="00A23E0E">
              <w:rPr>
                <w:rFonts w:ascii="Times New Roman" w:hAnsi="Times New Roman"/>
              </w:rPr>
              <w:t xml:space="preserve"> и </w:t>
            </w:r>
            <w:proofErr w:type="spellStart"/>
            <w:r w:rsidRPr="00A23E0E">
              <w:rPr>
                <w:rFonts w:ascii="Times New Roman" w:hAnsi="Times New Roman"/>
              </w:rPr>
              <w:t>Аrduino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Заседание НМС № 2 01.10.2017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Боряк</w:t>
            </w:r>
            <w:proofErr w:type="spellEnd"/>
            <w:r w:rsidRPr="00A23E0E">
              <w:rPr>
                <w:rFonts w:ascii="Times New Roman" w:hAnsi="Times New Roman"/>
              </w:rPr>
              <w:t xml:space="preserve"> С.В. старший методист ЦИО Губернского лицея 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Создать прототип </w:t>
            </w:r>
            <w:proofErr w:type="spellStart"/>
            <w:r w:rsidRPr="00A23E0E">
              <w:rPr>
                <w:rFonts w:ascii="Times New Roman" w:hAnsi="Times New Roman"/>
              </w:rPr>
              <w:t>мо</w:t>
            </w:r>
            <w:proofErr w:type="spellEnd"/>
            <w:r w:rsidRPr="00A23E0E">
              <w:rPr>
                <w:rFonts w:ascii="Times New Roman" w:hAnsi="Times New Roman"/>
              </w:rPr>
              <w:t>-дели танка, запрограммировать прототип</w:t>
            </w:r>
          </w:p>
        </w:tc>
      </w:tr>
      <w:tr w:rsidR="002E1219" w:rsidRPr="00A23E0E">
        <w:trPr>
          <w:trHeight w:val="744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Робот-официант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наборами роботов на основе </w:t>
            </w:r>
            <w:proofErr w:type="spellStart"/>
            <w:r w:rsidRPr="00A23E0E">
              <w:rPr>
                <w:rFonts w:ascii="Times New Roman" w:hAnsi="Times New Roman"/>
              </w:rPr>
              <w:t>Lego</w:t>
            </w:r>
            <w:proofErr w:type="spellEnd"/>
            <w:r w:rsidRPr="00A23E0E">
              <w:rPr>
                <w:rFonts w:ascii="Times New Roman" w:hAnsi="Times New Roman"/>
              </w:rPr>
              <w:t xml:space="preserve"> и </w:t>
            </w:r>
            <w:proofErr w:type="spellStart"/>
            <w:r w:rsidRPr="00A23E0E">
              <w:rPr>
                <w:rFonts w:ascii="Times New Roman" w:hAnsi="Times New Roman"/>
              </w:rPr>
              <w:t>Аrduino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01.10.2017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hAnsi="Times New Roman"/>
              </w:rPr>
              <w:t xml:space="preserve">Штыков Г.А, </w:t>
            </w:r>
            <w:proofErr w:type="spellStart"/>
            <w:r w:rsidRPr="00A23E0E">
              <w:rPr>
                <w:rFonts w:ascii="Times New Roman" w:hAnsi="Times New Roman"/>
              </w:rPr>
              <w:t>тьюторГубернскоголицея</w:t>
            </w:r>
            <w:proofErr w:type="spellEnd"/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eastAsia="MS Mincho" w:hAnsi="Times New Roman"/>
              </w:rPr>
              <w:t>Создать модель робота-официанта, запрограммировать, провести эксперимент</w:t>
            </w:r>
          </w:p>
        </w:tc>
      </w:tr>
      <w:tr w:rsidR="002E1219" w:rsidRPr="00A23E0E">
        <w:trPr>
          <w:trHeight w:val="1478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Использование технологий лазерной резки и гравировки для создания моделей и наглядного обучения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наборами роботов на основе </w:t>
            </w:r>
            <w:proofErr w:type="spellStart"/>
            <w:r w:rsidRPr="00A23E0E">
              <w:rPr>
                <w:rFonts w:ascii="Times New Roman" w:hAnsi="Times New Roman"/>
              </w:rPr>
              <w:t>Lego</w:t>
            </w:r>
            <w:proofErr w:type="spellEnd"/>
            <w:r w:rsidRPr="00A23E0E">
              <w:rPr>
                <w:rFonts w:ascii="Times New Roman" w:hAnsi="Times New Roman"/>
              </w:rPr>
              <w:t xml:space="preserve"> и </w:t>
            </w:r>
            <w:proofErr w:type="spellStart"/>
            <w:r w:rsidRPr="00A23E0E">
              <w:rPr>
                <w:rFonts w:ascii="Times New Roman" w:hAnsi="Times New Roman"/>
              </w:rPr>
              <w:t>Аrduino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Заседание НМС № 2 01.10.2017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Калинин В.Н. старший методист ЦИО Губернского лицея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eastAsia="MS Mincho" w:hAnsi="Times New Roman"/>
                <w:color w:val="FF0000"/>
              </w:rPr>
            </w:pPr>
            <w:r w:rsidRPr="00A23E0E">
              <w:rPr>
                <w:rFonts w:ascii="Times New Roman" w:eastAsia="MS Mincho" w:hAnsi="Times New Roman"/>
              </w:rPr>
              <w:t>Создать прототип модели, провести эксперимент</w:t>
            </w:r>
          </w:p>
        </w:tc>
      </w:tr>
      <w:tr w:rsidR="002E1219" w:rsidRPr="00A23E0E">
        <w:trPr>
          <w:trHeight w:val="989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Создание системы обучения основам алгоритмизации и программирования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наборами роботов на основе </w:t>
            </w:r>
            <w:proofErr w:type="spellStart"/>
            <w:r w:rsidRPr="00A23E0E">
              <w:rPr>
                <w:rFonts w:ascii="Times New Roman" w:hAnsi="Times New Roman"/>
              </w:rPr>
              <w:t>Lego</w:t>
            </w:r>
            <w:proofErr w:type="spellEnd"/>
            <w:r w:rsidRPr="00A23E0E">
              <w:rPr>
                <w:rFonts w:ascii="Times New Roman" w:hAnsi="Times New Roman"/>
              </w:rPr>
              <w:t xml:space="preserve"> и </w:t>
            </w:r>
            <w:proofErr w:type="spellStart"/>
            <w:r w:rsidRPr="00A23E0E">
              <w:rPr>
                <w:rFonts w:ascii="Times New Roman" w:hAnsi="Times New Roman"/>
              </w:rPr>
              <w:t>Аrduino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Заседание НМС № 2 01.10.2017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Карпунина</w:t>
            </w:r>
            <w:proofErr w:type="spellEnd"/>
            <w:r w:rsidRPr="00A23E0E">
              <w:rPr>
                <w:rFonts w:ascii="Times New Roman" w:hAnsi="Times New Roman"/>
              </w:rPr>
              <w:t xml:space="preserve"> А.С., преподаватель ПДО Губернского лицея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eastAsia="MS Mincho" w:hAnsi="Times New Roman"/>
                <w:color w:val="FF0000"/>
              </w:rPr>
            </w:pPr>
            <w:r w:rsidRPr="00A23E0E">
              <w:rPr>
                <w:rFonts w:ascii="Times New Roman" w:eastAsia="MS Mincho" w:hAnsi="Times New Roman"/>
              </w:rPr>
              <w:t>Создать прототип модели, запрограммировать, провести эксперимент</w:t>
            </w:r>
          </w:p>
        </w:tc>
      </w:tr>
      <w:tr w:rsidR="002E1219" w:rsidRPr="00A23E0E">
        <w:trPr>
          <w:trHeight w:val="3681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lastRenderedPageBreak/>
              <w:t>Исследование гигиенических свойств детской трикотажной одежды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техникой безопасности                                                                      при работе в химической лаборатории, с                                                                    оснащением и принципами работы на                                                                  оборудовании. Изучить сущность                                                  </w:t>
            </w:r>
            <w:proofErr w:type="spellStart"/>
            <w:r w:rsidRPr="00A23E0E">
              <w:rPr>
                <w:rFonts w:ascii="Times New Roman" w:hAnsi="Times New Roman"/>
              </w:rPr>
              <w:t>хроматографического</w:t>
            </w:r>
            <w:proofErr w:type="spellEnd"/>
            <w:r w:rsidRPr="00A23E0E">
              <w:rPr>
                <w:rFonts w:ascii="Times New Roman" w:hAnsi="Times New Roman"/>
              </w:rPr>
              <w:t xml:space="preserve">, потенциометрического методов  химического анализа                                                  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Заседание НМС № 2 28.09.2018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Моисеева А.А, химик-эксперт ФБУЗ «Центр гигиены и эпидемиологии в Пензенской области» 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Постановка эксперимента по определению гигроскопичности. Обобщение результатов исследования</w:t>
            </w:r>
          </w:p>
        </w:tc>
      </w:tr>
      <w:tr w:rsidR="002E1219" w:rsidRPr="00A23E0E">
        <w:trPr>
          <w:trHeight w:val="3681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Определение тяжелых металлов в кислотно-щелочных стоках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техникой безопасности                                                                      при работе в химической лаборатории, с                                                                    оснащением и принципами работы на                                                                  оборудовании. Изучить сущность                                                  титриметрического, потенциометрического методов  химического анализа                                                  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Сухов М.В., химик-аналитик ОС АО «ПО «Электроприбор»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Постановка эксперимента по определению концентрации меди в стоках предприятия до очистных сооружений и после (сравнительный анализ)</w:t>
            </w:r>
          </w:p>
        </w:tc>
      </w:tr>
      <w:tr w:rsidR="002E1219" w:rsidRPr="00A23E0E">
        <w:trPr>
          <w:trHeight w:val="3681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hAnsi="Times New Roman"/>
              </w:rPr>
              <w:t xml:space="preserve">Подбор </w:t>
            </w:r>
            <w:proofErr w:type="spellStart"/>
            <w:r w:rsidRPr="00A23E0E">
              <w:rPr>
                <w:rFonts w:ascii="Times New Roman" w:hAnsi="Times New Roman"/>
              </w:rPr>
              <w:t>флокулянта</w:t>
            </w:r>
            <w:proofErr w:type="spellEnd"/>
            <w:r w:rsidRPr="00A23E0E">
              <w:rPr>
                <w:rFonts w:ascii="Times New Roman" w:hAnsi="Times New Roman"/>
              </w:rPr>
              <w:t xml:space="preserve"> для обезвоживания активного ила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Ознакомиться с техникой безопасности                                                                      при работе в химической лаборатории, с                                                                    оснащением и принципами работы на                                                                  оборудовании. Изучить сущность                                                  спектрофотометрического метода анализа, процесс работы очистных сооружений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Флягин</w:t>
            </w:r>
            <w:proofErr w:type="spellEnd"/>
            <w:r w:rsidRPr="00A23E0E">
              <w:rPr>
                <w:rFonts w:ascii="Times New Roman" w:hAnsi="Times New Roman"/>
              </w:rPr>
              <w:t xml:space="preserve"> А.А., главный технолог ООО «</w:t>
            </w:r>
            <w:proofErr w:type="spellStart"/>
            <w:r w:rsidRPr="00A23E0E">
              <w:rPr>
                <w:rFonts w:ascii="Times New Roman" w:hAnsi="Times New Roman"/>
              </w:rPr>
              <w:t>Горводоканал</w:t>
            </w:r>
            <w:proofErr w:type="spellEnd"/>
            <w:r w:rsidRPr="00A23E0E">
              <w:rPr>
                <w:rFonts w:ascii="Times New Roman" w:hAnsi="Times New Roman"/>
              </w:rPr>
              <w:t>»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Ознакомление с оснащением химической лаборатории. Знакомство со спектрофотометрическим методом анализа. Постановка эксперимента.</w:t>
            </w:r>
          </w:p>
        </w:tc>
      </w:tr>
      <w:tr w:rsidR="002E1219" w:rsidRPr="00A23E0E">
        <w:trPr>
          <w:trHeight w:val="3681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lastRenderedPageBreak/>
              <w:t>Разработка антибактериального лекарственного покрытия  манжеты сердечного клапана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Ознакомиться с техникой безопасности                                                                      при работе в химической лаборатории, с                                                                    оснащением и принципами работы на                                                                  оборудовании. Изучить материал и провести исследования по оценке действия материала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Кручинина А.Д., инженер - исследователь ООО «</w:t>
            </w:r>
            <w:proofErr w:type="spellStart"/>
            <w:r w:rsidRPr="00A23E0E">
              <w:rPr>
                <w:rFonts w:ascii="Times New Roman" w:hAnsi="Times New Roman"/>
              </w:rPr>
              <w:t>НаноМед</w:t>
            </w:r>
            <w:proofErr w:type="spellEnd"/>
            <w:r w:rsidRPr="00A23E0E">
              <w:rPr>
                <w:rFonts w:ascii="Times New Roman" w:hAnsi="Times New Roman"/>
              </w:rPr>
              <w:t>»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Ознакомление с оснащением химической лаборатории. Знакомство со спектрофотометрическим методом анализа. Постановка эксперимента по разработке и исследованию токсичности исследуемых материалов</w:t>
            </w:r>
          </w:p>
        </w:tc>
      </w:tr>
      <w:tr w:rsidR="002E1219" w:rsidRPr="00A23E0E">
        <w:trPr>
          <w:trHeight w:val="1233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Способы использования газонной травы в сельскохозяйственных целях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Ознакомиться  с физиологией растений, методами переработки газонной травы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Куликова О.Г., доцент ПГАУ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Постановка эксперимента по переработке газонной травы, ее использованию</w:t>
            </w:r>
          </w:p>
        </w:tc>
      </w:tr>
      <w:tr w:rsidR="002E1219" w:rsidRPr="00A23E0E">
        <w:trPr>
          <w:trHeight w:val="1723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Создание домашнего пряно-ароматического сада в </w:t>
            </w:r>
            <w:proofErr w:type="spellStart"/>
            <w:r w:rsidRPr="00A23E0E">
              <w:rPr>
                <w:rFonts w:ascii="Times New Roman" w:hAnsi="Times New Roman"/>
              </w:rPr>
              <w:t>фитомодуле</w:t>
            </w:r>
            <w:proofErr w:type="spellEnd"/>
            <w:r w:rsidRPr="00A23E0E">
              <w:rPr>
                <w:rFonts w:ascii="Times New Roman" w:hAnsi="Times New Roman"/>
              </w:rPr>
              <w:t xml:space="preserve"> с использованием ламп различного излучения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физиологией растений (опытных), собрать </w:t>
            </w:r>
            <w:proofErr w:type="spellStart"/>
            <w:r w:rsidRPr="00A23E0E">
              <w:rPr>
                <w:rFonts w:ascii="Times New Roman" w:hAnsi="Times New Roman"/>
              </w:rPr>
              <w:t>фитомодуль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Куликова О.Г., доцент ПГАУ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Постановка эксперимента по влиянию ламп различного излучения  на </w:t>
            </w:r>
            <w:proofErr w:type="spellStart"/>
            <w:r w:rsidRPr="00A23E0E">
              <w:rPr>
                <w:rFonts w:ascii="Times New Roman" w:hAnsi="Times New Roman"/>
              </w:rPr>
              <w:t>фитомодуль</w:t>
            </w:r>
            <w:proofErr w:type="spellEnd"/>
          </w:p>
        </w:tc>
      </w:tr>
      <w:tr w:rsidR="002E1219" w:rsidRPr="00A23E0E">
        <w:trPr>
          <w:trHeight w:val="1233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jc w:val="center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Исследование техногенной нагрузки на  окружающую среду АЗС г. Пензы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основами промышленной экологии </w:t>
            </w:r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Полянскова</w:t>
            </w:r>
            <w:proofErr w:type="spellEnd"/>
            <w:r w:rsidRPr="00A23E0E">
              <w:rPr>
                <w:rFonts w:ascii="Times New Roman" w:hAnsi="Times New Roman"/>
              </w:rPr>
              <w:t xml:space="preserve"> Е.А., доцент </w:t>
            </w:r>
            <w:proofErr w:type="spellStart"/>
            <w:r w:rsidRPr="00A23E0E">
              <w:rPr>
                <w:rFonts w:ascii="Times New Roman" w:hAnsi="Times New Roman"/>
              </w:rPr>
              <w:t>ПензГТУ</w:t>
            </w:r>
            <w:proofErr w:type="spellEnd"/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Ознакомление с оснащением химической лаборатории. Знакомство со химическими методами анализа. Постановка эксперимента</w:t>
            </w:r>
          </w:p>
        </w:tc>
      </w:tr>
      <w:tr w:rsidR="002E1219" w:rsidRPr="00A23E0E">
        <w:trPr>
          <w:trHeight w:val="989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Робот-металлоискатель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наборами роботов на основе </w:t>
            </w:r>
            <w:proofErr w:type="spellStart"/>
            <w:r w:rsidRPr="00A23E0E">
              <w:rPr>
                <w:rFonts w:ascii="Times New Roman" w:hAnsi="Times New Roman"/>
              </w:rPr>
              <w:t>Lego</w:t>
            </w:r>
            <w:proofErr w:type="spellEnd"/>
            <w:r w:rsidRPr="00A23E0E">
              <w:rPr>
                <w:rFonts w:ascii="Times New Roman" w:hAnsi="Times New Roman"/>
              </w:rPr>
              <w:t xml:space="preserve"> и </w:t>
            </w:r>
            <w:proofErr w:type="spellStart"/>
            <w:r w:rsidRPr="00A23E0E">
              <w:rPr>
                <w:rFonts w:ascii="Times New Roman" w:hAnsi="Times New Roman"/>
              </w:rPr>
              <w:t>Аrduino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Карпунина</w:t>
            </w:r>
            <w:proofErr w:type="spellEnd"/>
            <w:r w:rsidRPr="00A23E0E">
              <w:rPr>
                <w:rFonts w:ascii="Times New Roman" w:hAnsi="Times New Roman"/>
              </w:rPr>
              <w:t xml:space="preserve"> А.С., преподаватель ПДО Губернского лицея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Создать прототип робота-металлоискателя, запрограммировать прототип, постановка эксперимента</w:t>
            </w:r>
          </w:p>
        </w:tc>
      </w:tr>
      <w:tr w:rsidR="002E1219" w:rsidRPr="00A23E0E">
        <w:trPr>
          <w:trHeight w:val="744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Магические кубики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наборами роботов на основе </w:t>
            </w:r>
            <w:proofErr w:type="spellStart"/>
            <w:r w:rsidRPr="00A23E0E">
              <w:rPr>
                <w:rFonts w:ascii="Times New Roman" w:hAnsi="Times New Roman"/>
              </w:rPr>
              <w:t>Lego</w:t>
            </w:r>
            <w:proofErr w:type="spellEnd"/>
            <w:r w:rsidRPr="00A23E0E">
              <w:rPr>
                <w:rFonts w:ascii="Times New Roman" w:hAnsi="Times New Roman"/>
              </w:rPr>
              <w:t xml:space="preserve"> и </w:t>
            </w:r>
            <w:proofErr w:type="spellStart"/>
            <w:r w:rsidRPr="00A23E0E">
              <w:rPr>
                <w:rFonts w:ascii="Times New Roman" w:hAnsi="Times New Roman"/>
              </w:rPr>
              <w:t>Аrduino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proofErr w:type="spellStart"/>
            <w:r w:rsidRPr="00A23E0E">
              <w:rPr>
                <w:rFonts w:ascii="Times New Roman" w:hAnsi="Times New Roman"/>
              </w:rPr>
              <w:t>Карпунина</w:t>
            </w:r>
            <w:proofErr w:type="spellEnd"/>
            <w:r w:rsidRPr="00A23E0E">
              <w:rPr>
                <w:rFonts w:ascii="Times New Roman" w:hAnsi="Times New Roman"/>
              </w:rPr>
              <w:t xml:space="preserve"> А.С., преподаватель ПДО Губернского лицея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eastAsia="MS Mincho" w:hAnsi="Times New Roman"/>
              </w:rPr>
              <w:t>Создать прототип модели, запрограммировать, провести эксперимент</w:t>
            </w:r>
          </w:p>
        </w:tc>
      </w:tr>
      <w:tr w:rsidR="002E1219" w:rsidRPr="00A23E0E">
        <w:trPr>
          <w:trHeight w:val="744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Светодиодная подсветка для компьютера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наборами роботов на основе </w:t>
            </w:r>
            <w:proofErr w:type="spellStart"/>
            <w:r w:rsidRPr="00A23E0E">
              <w:rPr>
                <w:rFonts w:ascii="Times New Roman" w:hAnsi="Times New Roman"/>
              </w:rPr>
              <w:t>Lego</w:t>
            </w:r>
            <w:proofErr w:type="spellEnd"/>
            <w:r w:rsidRPr="00A23E0E">
              <w:rPr>
                <w:rFonts w:ascii="Times New Roman" w:hAnsi="Times New Roman"/>
              </w:rPr>
              <w:t xml:space="preserve"> и </w:t>
            </w:r>
            <w:proofErr w:type="spellStart"/>
            <w:r w:rsidRPr="00A23E0E">
              <w:rPr>
                <w:rFonts w:ascii="Times New Roman" w:hAnsi="Times New Roman"/>
              </w:rPr>
              <w:t>Аrduino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hAnsi="Times New Roman"/>
              </w:rPr>
              <w:t>Штыков Г.А, преподаватель ПДО Губернского лицея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eastAsia="MS Mincho" w:hAnsi="Times New Roman"/>
              </w:rPr>
              <w:t>Создать модель подсветки, запрограммировать, провести эксперимент</w:t>
            </w:r>
          </w:p>
        </w:tc>
      </w:tr>
      <w:tr w:rsidR="002E1219" w:rsidRPr="00A23E0E">
        <w:trPr>
          <w:trHeight w:val="744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Робот для удаления сосулек с карниза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наборами роботов на основе </w:t>
            </w:r>
            <w:proofErr w:type="spellStart"/>
            <w:r w:rsidRPr="00A23E0E">
              <w:rPr>
                <w:rFonts w:ascii="Times New Roman" w:hAnsi="Times New Roman"/>
              </w:rPr>
              <w:t>Lego</w:t>
            </w:r>
            <w:proofErr w:type="spellEnd"/>
            <w:r w:rsidRPr="00A23E0E">
              <w:rPr>
                <w:rFonts w:ascii="Times New Roman" w:hAnsi="Times New Roman"/>
              </w:rPr>
              <w:t xml:space="preserve"> и </w:t>
            </w:r>
            <w:proofErr w:type="spellStart"/>
            <w:r w:rsidRPr="00A23E0E">
              <w:rPr>
                <w:rFonts w:ascii="Times New Roman" w:hAnsi="Times New Roman"/>
              </w:rPr>
              <w:t>Аrduino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Калинин В.Н. старший методист ЦИО Губернского лицея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eastAsia="MS Mincho" w:hAnsi="Times New Roman"/>
                <w:color w:val="FF0000"/>
              </w:rPr>
            </w:pPr>
            <w:r w:rsidRPr="00A23E0E">
              <w:rPr>
                <w:rFonts w:ascii="Times New Roman" w:eastAsia="MS Mincho" w:hAnsi="Times New Roman"/>
              </w:rPr>
              <w:t>Создать прототип модели, провести эксперимент</w:t>
            </w:r>
          </w:p>
        </w:tc>
      </w:tr>
      <w:tr w:rsidR="002E1219" w:rsidRPr="00A23E0E">
        <w:trPr>
          <w:trHeight w:val="2213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Разработка рабочего прототипа информационной системы локализации для автономных беспилотных транспортных средств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наборами роботов на основе </w:t>
            </w:r>
            <w:proofErr w:type="spellStart"/>
            <w:r w:rsidRPr="00A23E0E">
              <w:rPr>
                <w:rFonts w:ascii="Times New Roman" w:hAnsi="Times New Roman"/>
              </w:rPr>
              <w:t>Lego</w:t>
            </w:r>
            <w:proofErr w:type="spellEnd"/>
            <w:r w:rsidRPr="00A23E0E">
              <w:rPr>
                <w:rFonts w:ascii="Times New Roman" w:hAnsi="Times New Roman"/>
              </w:rPr>
              <w:t xml:space="preserve"> и </w:t>
            </w:r>
            <w:proofErr w:type="spellStart"/>
            <w:r w:rsidRPr="00A23E0E">
              <w:rPr>
                <w:rFonts w:ascii="Times New Roman" w:hAnsi="Times New Roman"/>
              </w:rPr>
              <w:t>Аrduino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Володин К.И., </w:t>
            </w:r>
            <w:proofErr w:type="spellStart"/>
            <w:r w:rsidRPr="00A23E0E">
              <w:rPr>
                <w:rFonts w:ascii="Times New Roman" w:hAnsi="Times New Roman"/>
              </w:rPr>
              <w:t>ст.преподавательПензГТУ</w:t>
            </w:r>
            <w:proofErr w:type="spellEnd"/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eastAsia="MS Mincho" w:hAnsi="Times New Roman"/>
              </w:rPr>
            </w:pPr>
            <w:r w:rsidRPr="00A23E0E">
              <w:rPr>
                <w:rFonts w:ascii="Times New Roman" w:eastAsia="MS Mincho" w:hAnsi="Times New Roman"/>
              </w:rPr>
              <w:t>Создать прототип, провести эксперимент</w:t>
            </w:r>
          </w:p>
        </w:tc>
      </w:tr>
      <w:tr w:rsidR="002E1219" w:rsidRPr="00A23E0E">
        <w:trPr>
          <w:trHeight w:val="744"/>
        </w:trPr>
        <w:tc>
          <w:tcPr>
            <w:tcW w:w="1636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lastRenderedPageBreak/>
              <w:t>Умный монитор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 xml:space="preserve">Ознакомиться с наборами роботов на основе </w:t>
            </w:r>
            <w:proofErr w:type="spellStart"/>
            <w:r w:rsidRPr="00A23E0E">
              <w:rPr>
                <w:rFonts w:ascii="Times New Roman" w:hAnsi="Times New Roman"/>
              </w:rPr>
              <w:t>Lego</w:t>
            </w:r>
            <w:proofErr w:type="spellEnd"/>
            <w:r w:rsidRPr="00A23E0E">
              <w:rPr>
                <w:rFonts w:ascii="Times New Roman" w:hAnsi="Times New Roman"/>
              </w:rPr>
              <w:t xml:space="preserve"> и </w:t>
            </w:r>
            <w:proofErr w:type="spellStart"/>
            <w:r w:rsidRPr="00A23E0E">
              <w:rPr>
                <w:rFonts w:ascii="Times New Roman" w:hAnsi="Times New Roman"/>
              </w:rPr>
              <w:t>Аrduino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1219" w:rsidRPr="00A23E0E" w:rsidRDefault="002E1219">
            <w:pPr>
              <w:rPr>
                <w:rFonts w:ascii="Times New Roman" w:hAnsi="Times New Roman"/>
              </w:rPr>
            </w:pPr>
            <w:r w:rsidRPr="00A23E0E">
              <w:rPr>
                <w:rFonts w:ascii="Times New Roman" w:hAnsi="Times New Roman"/>
              </w:rPr>
              <w:t>Заседание НМС № 2 28.09.2018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E1219" w:rsidRPr="00A23E0E" w:rsidRDefault="002E1219">
            <w:pPr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hAnsi="Times New Roman"/>
              </w:rPr>
              <w:t>Штыков Г.А, преподаватель ПДО Губернского лицея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E1219" w:rsidRPr="00A23E0E" w:rsidRDefault="002E1219">
            <w:pPr>
              <w:ind w:left="33"/>
              <w:rPr>
                <w:rFonts w:ascii="Times New Roman" w:hAnsi="Times New Roman"/>
                <w:color w:val="FF0000"/>
              </w:rPr>
            </w:pPr>
            <w:r w:rsidRPr="00A23E0E">
              <w:rPr>
                <w:rFonts w:ascii="Times New Roman" w:eastAsia="MS Mincho" w:hAnsi="Times New Roman"/>
              </w:rPr>
              <w:t>Создать модель умного монитора, запрограммировать, провести эксперимент</w:t>
            </w:r>
          </w:p>
        </w:tc>
      </w:tr>
    </w:tbl>
    <w:p w:rsidR="002E1219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E1219" w:rsidRPr="00A23E0E" w:rsidRDefault="002E1219">
      <w:pPr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A23E0E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2.6. качество учебно-методического обеспечения, библиоте</w:t>
      </w:r>
      <w:r w:rsidR="00A23E0E" w:rsidRPr="00A23E0E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чно-информационного обеспечения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В целях повышения качества образовательной деятельности в  Губернском лицее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Лицея  и требованиями действующего законодательства. 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Основные принципы кадровой политики направлены: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на сохранение, укрепление и развитие кадрового потенциала;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 создание квалифицированного коллектива, способного работать в современных условиях;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повышения уровня квалификации персонала.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Оценивая кадровое обеспечение образовательной организации, являющееся одним из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условий,которое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определяет качество подготовки обучающихся, необходимо констатировать следующее: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образовательная деятельность в Лицее  обеспечена квалифицированным профессиональным педагогическим составом;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 в Лицее  создана устойчивая целевая кадровая система, в которой осуществляется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подготовкановых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кадров из числа собственных выпускников; кадровый потенциал Школы динамично развивается на основе целенаправленной работы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поповышению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квалификации педагогов. 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11BAA">
        <w:rPr>
          <w:rFonts w:ascii="Times New Roman" w:eastAsia="Times New Roman" w:hAnsi="Times New Roman"/>
          <w:b/>
          <w:bCs/>
          <w:sz w:val="24"/>
          <w:szCs w:val="24"/>
        </w:rPr>
        <w:t>Реализуемые формы научно-методической работы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Методическая работа в школе - это целостная, основанная на достижениях науки и передового педагогического опыта, система взаимосвязанных действий и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мероприятий,направленных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на всестороннее повышение квалификации к профессиональному мастерству каждого учителя и воспитателя (включая мероприятия по управлению  самообразованием и самовоспитанием педагогов), на развитие и повышение творческого потенциала педагогического коллектива, лицея в целом, а в конечном итоге на совершенствование учебно-воспитательного процесса, достижение оптимального уровня образования, воспитания и развития конкретных школьников.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Главная задача научно-методической работы школы – обеспечение профессионального роста и развития учителей – личностного, общекультурного,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общеобразовательного,психологического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, методического. Этому способствуют различные формы научно-методической работы , которые соответствуют содержанию работы, профессиональным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возможностям,образовательным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потребностям и интересам учителей. Формы методической работы, направленные на повышение квалификации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ипрофессионального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мастерства педагогических работников лицея: Курсовая подготовка (в том числе дистанционно); Переподготовка; Обучающие семинары; Проблемные семинары и практикумы; Теоретические и практико-ориентированные семинары (в том числе, в рамках деятельности:  методических объединений лицея; районных методических объединений учителей предметников, городских проблемных групп и лабораторий);  методическая подготовка педагогов (повышение квалификации учителей по актуальным вопросам современного образования, проблемам организации учебно-воспитательного процесса школы в форме серии занятий (методических оперативок, Школа молодого учителя); Мастер-классы опытных педагогов; Самообразовательная деятельность учителя по индивидуальной методической теме; Индивидуальная методическая помощь; Опытно-экспериментальная работа; Индивидуальная </w:t>
      </w:r>
      <w:r w:rsidRPr="00B11BAA">
        <w:rPr>
          <w:rFonts w:ascii="Times New Roman" w:eastAsia="Times New Roman" w:hAnsi="Times New Roman"/>
          <w:sz w:val="24"/>
          <w:szCs w:val="24"/>
        </w:rPr>
        <w:lastRenderedPageBreak/>
        <w:t>исследовательская работа учителя; Участие в конкурсах профессионального мастерства «Учитель года».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2 Формы методической работы, направленные на обобщение, представление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ираспространение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опыта инновационной деятельности, ППО: Педагогические чтения; Научно-практические конференции; Дни открытых дверей; Круглые столы; Открытые уроки; Мастер-классы; Образовательные выставки; Конкурсы методических материалов и педагогического мастерства; Выступление на педагогическом совете; Печатные издания лицея. Разнообразные выставки, отчеты по самообразованию: доклады, рефераты, разработки уроков, изготовление дидактических и наглядных пособий; выставки лучших тетрадей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учащихся,продуктов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их творчества</w:t>
      </w:r>
    </w:p>
    <w:p w:rsidR="002E1219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3 Формы информационно-методической работы: Обеспечение периодическими научно-методическими и специальными изданиями; Работа в сети Интернет (использование ресурса интернет как источника информации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поопределённой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теме, переписка, получение информации о конкурсах, конференциях,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семинарах,курсовой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подготовке и др.); Подготовка презентаций для уроков, внеклассных мероприятий; Создание единой информационной среды лицея через школьный сайт.</w:t>
      </w:r>
    </w:p>
    <w:p w:rsidR="00AB4035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4 Формы работы с одаренными обучающимися: Руководство предметными кружками; Выявление при помощи тестовых методик направленности личности и видов одаренности; Руководство секцией научного общества учащихся; Проведение консультаций учащихся; Подготовка обучающихся к предметным олимпиадам; Методическое сопровождение обучающихся при подготовке к конкурсам; Организация посещения обучающимися занятий  в ПГУ. </w:t>
      </w:r>
      <w:r w:rsidRPr="00B11BAA">
        <w:rPr>
          <w:rFonts w:ascii="Times New Roman" w:eastAsia="Times New Roman" w:hAnsi="Times New Roman"/>
          <w:sz w:val="24"/>
          <w:szCs w:val="24"/>
        </w:rPr>
        <w:t>Проведение семинарских занятий для педагогического коллектива по тематике воспитания и социализации, учащихся в условиях внедрения ФГОС нового поколения (1 раз в четверть);</w:t>
      </w:r>
    </w:p>
    <w:p w:rsidR="00AB4035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Организация семинаров ПИРО;</w:t>
      </w:r>
    </w:p>
    <w:p w:rsidR="00AB4035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Консультации педагогов (в течение года);</w:t>
      </w:r>
    </w:p>
    <w:p w:rsidR="00AB4035" w:rsidRPr="00B11BAA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Методическая помощь в оформлении материалов развития модели школьного самоуправления (в течение года);</w:t>
      </w:r>
    </w:p>
    <w:p w:rsidR="002E1219" w:rsidRPr="00B11BAA" w:rsidRDefault="002E1219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Организация и проведение сборов и конференций с активом органов самоуправления учащихся (1 раз в четверть).На базе лицея проводятся  Слеты актива обучающихся.</w:t>
      </w:r>
    </w:p>
    <w:p w:rsidR="002E1219" w:rsidRPr="00B11BAA" w:rsidRDefault="002E121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Работа по информатизации учебно-воспитательного процесса в лицее ведется по нескольким направлениям:</w:t>
      </w:r>
    </w:p>
    <w:p w:rsidR="002E1219" w:rsidRPr="00B11BAA" w:rsidRDefault="002E1219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Совершенствование материальной базы,</w:t>
      </w:r>
    </w:p>
    <w:p w:rsidR="002E1219" w:rsidRPr="00B11BAA" w:rsidRDefault="002E1219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Повышение квалификации преподавательского состава по использованию информационных и коммуникационных технологий в учебном процессе,</w:t>
      </w:r>
    </w:p>
    <w:p w:rsidR="002E1219" w:rsidRPr="00B11BAA" w:rsidRDefault="002E1219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Расширение пакета прикладного программного обеспечения для использования в учебно-воспитательном процессе,</w:t>
      </w:r>
    </w:p>
    <w:p w:rsidR="002E1219" w:rsidRPr="00B11BAA" w:rsidRDefault="002E1219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Широкое применение Интернет-технологий.</w:t>
      </w:r>
    </w:p>
    <w:p w:rsidR="002E1219" w:rsidRPr="00B11BAA" w:rsidRDefault="002E1219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E1219" w:rsidRPr="00B11BAA" w:rsidRDefault="002E1219">
      <w:pPr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1BAA">
        <w:rPr>
          <w:rFonts w:ascii="Times New Roman" w:eastAsia="Times New Roman" w:hAnsi="Times New Roman"/>
          <w:b/>
          <w:sz w:val="24"/>
          <w:szCs w:val="24"/>
        </w:rPr>
        <w:t xml:space="preserve">Для информатизации учебно-воспитательного процесса имеется следующее: </w:t>
      </w:r>
    </w:p>
    <w:p w:rsidR="002E1219" w:rsidRPr="00B11BAA" w:rsidRDefault="002E1219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6095" w:type="dxa"/>
        <w:tblInd w:w="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835"/>
      </w:tblGrid>
      <w:tr w:rsidR="002E1219" w:rsidRPr="00B11BAA">
        <w:tc>
          <w:tcPr>
            <w:tcW w:w="3260" w:type="dxa"/>
            <w:shd w:val="clear" w:color="auto" w:fill="auto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E1219" w:rsidRPr="00B11BAA">
        <w:tc>
          <w:tcPr>
            <w:tcW w:w="3260" w:type="dxa"/>
            <w:shd w:val="clear" w:color="auto" w:fill="auto"/>
          </w:tcPr>
          <w:p w:rsidR="002E1219" w:rsidRPr="00B11BAA" w:rsidRDefault="002E1219">
            <w:pPr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19" w:rsidRPr="00B11BAA">
        <w:tc>
          <w:tcPr>
            <w:tcW w:w="3260" w:type="dxa"/>
            <w:shd w:val="clear" w:color="auto" w:fill="auto"/>
          </w:tcPr>
          <w:p w:rsidR="002E1219" w:rsidRPr="00B11BAA" w:rsidRDefault="002E1219">
            <w:pPr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E1219" w:rsidRPr="00B11BAA">
        <w:tc>
          <w:tcPr>
            <w:tcW w:w="3260" w:type="dxa"/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2835" w:type="dxa"/>
            <w:shd w:val="clear" w:color="auto" w:fill="auto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1219" w:rsidRPr="00B11BAA">
        <w:tc>
          <w:tcPr>
            <w:tcW w:w="3260" w:type="dxa"/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2835" w:type="dxa"/>
            <w:shd w:val="clear" w:color="auto" w:fill="auto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19" w:rsidRPr="00B11BAA">
        <w:tc>
          <w:tcPr>
            <w:tcW w:w="3260" w:type="dxa"/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835" w:type="dxa"/>
            <w:shd w:val="clear" w:color="auto" w:fill="auto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1219" w:rsidRPr="00B11BAA">
        <w:tc>
          <w:tcPr>
            <w:tcW w:w="3260" w:type="dxa"/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835" w:type="dxa"/>
            <w:shd w:val="clear" w:color="auto" w:fill="auto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1219" w:rsidRPr="00B11BAA">
        <w:tc>
          <w:tcPr>
            <w:tcW w:w="3260" w:type="dxa"/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835" w:type="dxa"/>
            <w:shd w:val="clear" w:color="auto" w:fill="auto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219" w:rsidRPr="00B11BAA">
        <w:tc>
          <w:tcPr>
            <w:tcW w:w="3260" w:type="dxa"/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835" w:type="dxa"/>
            <w:shd w:val="clear" w:color="auto" w:fill="auto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1219" w:rsidRPr="00B11BAA">
        <w:tc>
          <w:tcPr>
            <w:tcW w:w="3260" w:type="dxa"/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2835" w:type="dxa"/>
            <w:shd w:val="clear" w:color="auto" w:fill="auto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1219" w:rsidRPr="00B11BAA">
        <w:tc>
          <w:tcPr>
            <w:tcW w:w="3260" w:type="dxa"/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835" w:type="dxa"/>
            <w:shd w:val="clear" w:color="auto" w:fill="auto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E1219" w:rsidRPr="00B11BAA">
        <w:tc>
          <w:tcPr>
            <w:tcW w:w="3260" w:type="dxa"/>
            <w:shd w:val="clear" w:color="auto" w:fill="auto"/>
            <w:vAlign w:val="center"/>
          </w:tcPr>
          <w:p w:rsidR="002E1219" w:rsidRPr="00B11BAA" w:rsidRDefault="002E1219">
            <w:pPr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2835" w:type="dxa"/>
            <w:shd w:val="clear" w:color="auto" w:fill="auto"/>
          </w:tcPr>
          <w:p w:rsidR="002E1219" w:rsidRPr="00B11BAA" w:rsidRDefault="002E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E1219" w:rsidRPr="00B11BAA" w:rsidRDefault="002E1219">
      <w:pPr>
        <w:spacing w:before="120"/>
        <w:rPr>
          <w:rFonts w:ascii="Times New Roman" w:hAnsi="Times New Roman"/>
          <w:sz w:val="24"/>
          <w:szCs w:val="24"/>
        </w:rPr>
      </w:pPr>
    </w:p>
    <w:p w:rsidR="002E1219" w:rsidRPr="00B11BAA" w:rsidRDefault="002E1219">
      <w:pPr>
        <w:spacing w:before="120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Библиотечно-информационное обеспечение</w:t>
      </w:r>
    </w:p>
    <w:p w:rsidR="002E1219" w:rsidRPr="00B11BAA" w:rsidRDefault="002E1219">
      <w:pPr>
        <w:spacing w:before="120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Уровень обеспеченности учебной литературой федерального -100 %</w:t>
      </w:r>
    </w:p>
    <w:p w:rsidR="002E1219" w:rsidRPr="00B11BAA" w:rsidRDefault="002E1219">
      <w:pPr>
        <w:spacing w:before="120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Уровень обеспеченности учебной литературой регионального- 95 %</w:t>
      </w:r>
    </w:p>
    <w:p w:rsidR="002E1219" w:rsidRPr="00B11BAA" w:rsidRDefault="002E1219">
      <w:pPr>
        <w:spacing w:before="120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Уровень обеспеченности электронной литературой  - </w:t>
      </w:r>
    </w:p>
    <w:p w:rsidR="002E1219" w:rsidRPr="00B11BAA" w:rsidRDefault="002E1219">
      <w:pPr>
        <w:spacing w:before="1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1219" w:rsidRPr="00A23E0E" w:rsidRDefault="00A23E0E">
      <w:pPr>
        <w:spacing w:before="12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A23E0E">
        <w:rPr>
          <w:rFonts w:ascii="Times New Roman" w:eastAsia="Times New Roman" w:hAnsi="Times New Roman"/>
          <w:b/>
          <w:color w:val="FF0000"/>
          <w:sz w:val="28"/>
          <w:szCs w:val="28"/>
        </w:rPr>
        <w:t>2.7. Материально-техническая база</w:t>
      </w:r>
    </w:p>
    <w:p w:rsidR="00040903" w:rsidRDefault="00AB4035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40903">
        <w:rPr>
          <w:rFonts w:ascii="Times New Roman" w:eastAsia="Times New Roman" w:hAnsi="Times New Roman"/>
          <w:sz w:val="24"/>
          <w:szCs w:val="24"/>
        </w:rPr>
        <w:t>В 2019</w:t>
      </w:r>
      <w:r w:rsidR="002E1219" w:rsidRPr="00040903">
        <w:rPr>
          <w:rFonts w:ascii="Times New Roman" w:eastAsia="Times New Roman" w:hAnsi="Times New Roman"/>
          <w:sz w:val="24"/>
          <w:szCs w:val="24"/>
        </w:rPr>
        <w:t xml:space="preserve"> году проведена работа по укреплению материально-технической базы Губернского лицея :</w:t>
      </w:r>
    </w:p>
    <w:p w:rsidR="00040903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1)  рекреаций первого этажа и центрального холла;</w:t>
      </w:r>
    </w:p>
    <w:p w:rsidR="00040903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2) косметический ремонт в школьной столовой;</w:t>
      </w:r>
    </w:p>
    <w:p w:rsidR="00040903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3) покраска </w:t>
      </w:r>
      <w:r w:rsidR="00040903">
        <w:rPr>
          <w:rFonts w:ascii="Times New Roman" w:eastAsia="Times New Roman" w:hAnsi="Times New Roman"/>
          <w:sz w:val="24"/>
          <w:szCs w:val="24"/>
        </w:rPr>
        <w:t>стен</w:t>
      </w:r>
      <w:r w:rsidRPr="00B11BAA">
        <w:rPr>
          <w:rFonts w:ascii="Times New Roman" w:eastAsia="Times New Roman" w:hAnsi="Times New Roman"/>
          <w:sz w:val="24"/>
          <w:szCs w:val="24"/>
        </w:rPr>
        <w:t xml:space="preserve"> в  спортивном зале;</w:t>
      </w:r>
    </w:p>
    <w:p w:rsidR="00040903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4) покраска </w:t>
      </w:r>
      <w:r w:rsidR="00040903">
        <w:rPr>
          <w:rFonts w:ascii="Times New Roman" w:eastAsia="Times New Roman" w:hAnsi="Times New Roman"/>
          <w:sz w:val="24"/>
          <w:szCs w:val="24"/>
        </w:rPr>
        <w:t>стен</w:t>
      </w:r>
      <w:r w:rsidRPr="00B11BAA">
        <w:rPr>
          <w:rFonts w:ascii="Times New Roman" w:eastAsia="Times New Roman" w:hAnsi="Times New Roman"/>
          <w:sz w:val="24"/>
          <w:szCs w:val="24"/>
        </w:rPr>
        <w:t xml:space="preserve"> в учебных рекреациях; </w:t>
      </w:r>
    </w:p>
    <w:p w:rsidR="00040903" w:rsidRDefault="002E121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5) частичный ремонт </w:t>
      </w:r>
      <w:r w:rsidR="00040903">
        <w:rPr>
          <w:rFonts w:ascii="Times New Roman" w:eastAsia="Times New Roman" w:hAnsi="Times New Roman"/>
          <w:sz w:val="24"/>
          <w:szCs w:val="24"/>
        </w:rPr>
        <w:t xml:space="preserve">14 </w:t>
      </w:r>
      <w:r w:rsidRPr="00B11BAA">
        <w:rPr>
          <w:rFonts w:ascii="Times New Roman" w:eastAsia="Times New Roman" w:hAnsi="Times New Roman"/>
          <w:sz w:val="24"/>
          <w:szCs w:val="24"/>
        </w:rPr>
        <w:t>к</w:t>
      </w:r>
      <w:r w:rsidR="00040903">
        <w:rPr>
          <w:rFonts w:ascii="Times New Roman" w:eastAsia="Times New Roman" w:hAnsi="Times New Roman"/>
          <w:sz w:val="24"/>
          <w:szCs w:val="24"/>
        </w:rPr>
        <w:t>лассных кабинетов; приобретены 4</w:t>
      </w:r>
      <w:r w:rsidRPr="00B11BAA">
        <w:rPr>
          <w:rFonts w:ascii="Times New Roman" w:eastAsia="Times New Roman" w:hAnsi="Times New Roman"/>
          <w:sz w:val="24"/>
          <w:szCs w:val="24"/>
        </w:rPr>
        <w:t>5 парт с регулятором угла наклона;</w:t>
      </w:r>
    </w:p>
    <w:p w:rsidR="002E1219" w:rsidRDefault="0004090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E1219" w:rsidRPr="00B11BAA">
        <w:rPr>
          <w:rFonts w:ascii="Times New Roman" w:eastAsia="Times New Roman" w:hAnsi="Times New Roman"/>
          <w:sz w:val="24"/>
          <w:szCs w:val="24"/>
        </w:rPr>
        <w:t>) произведен частичный ремонт АПС; перезарядка огнетушителей.</w:t>
      </w:r>
    </w:p>
    <w:p w:rsidR="00040903" w:rsidRDefault="0004090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 приобретен комплект мультимедийного оборудования для компьютерного класса;</w:t>
      </w:r>
    </w:p>
    <w:p w:rsidR="00040903" w:rsidRDefault="0004090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 приобретено спортивное оборудование и снаряжение;</w:t>
      </w:r>
    </w:p>
    <w:p w:rsidR="00040903" w:rsidRDefault="0004090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 приобретены химические реактивы и наглядные интерактивные пособия для уроков физики и астрономии.</w:t>
      </w:r>
    </w:p>
    <w:p w:rsidR="00A23E0E" w:rsidRPr="00B11BAA" w:rsidRDefault="00A23E0E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2E1219" w:rsidRPr="00A23E0E" w:rsidRDefault="002E1219">
      <w:pPr>
        <w:pStyle w:val="a3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A23E0E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2.8 Внутренняя система оценки качества образования</w:t>
      </w:r>
    </w:p>
    <w:p w:rsidR="00A23E0E" w:rsidRPr="00A23E0E" w:rsidRDefault="00A23E0E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В Губернском лицее  разработаны Положение о внутренней системе оценки качества и Положение о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внутришкольном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контроле.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Внутренняя система оценки качества в лицее  функционирует во взаимосвязи с системой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контроля и мониторинга как основой управления образовательной деятельностью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школы.Мониторинг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качества образования в школе осуществляется по трем направлениям: 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11BAA">
        <w:rPr>
          <w:rFonts w:ascii="Times New Roman" w:eastAsia="Times New Roman" w:hAnsi="Times New Roman"/>
          <w:b/>
          <w:bCs/>
          <w:sz w:val="24"/>
          <w:szCs w:val="24"/>
        </w:rPr>
        <w:t>1.Качество образовательных результатов: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-предметные результаты обучения (включая сравнение данных внутренней и внешней диагностики, в том числе ОГЭ-9 и ЕГЭ);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результаты обучения (сравнение данных диагностики);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-личностные результаты (включая показатели социализации обучающихся);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-здоровье обучающихся (динамика);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-достижения обучающихся на конкурсах, соревнованиях, олимпиадах;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-удовлетворённость родителей качеством образовательных результатов.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11BAA">
        <w:rPr>
          <w:rFonts w:ascii="Times New Roman" w:eastAsia="Times New Roman" w:hAnsi="Times New Roman"/>
          <w:b/>
          <w:bCs/>
          <w:sz w:val="24"/>
          <w:szCs w:val="24"/>
        </w:rPr>
        <w:t>2. Качество реализации образовательного процесса: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-основные образовательные программы (соответствие требованиям ФГОС и ФК ГОС);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-дополнительные образовательные программы (соответствие запросам родителей);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-реализация учебных планов и рабочих программ (соответствие ФГОС и ФК ГОС);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-качество уроков и индивидуальной работы с обучающимися;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-качество внеурочной деятельности (включая классное руководство);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-удовлетворенность учеников и родителей уроками и условиями обучения в школе.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b/>
          <w:bCs/>
          <w:sz w:val="24"/>
          <w:szCs w:val="24"/>
        </w:rPr>
        <w:t>3. Качество условий, обеспечивающих образовательный процесс</w:t>
      </w:r>
      <w:r w:rsidRPr="00B11BAA">
        <w:rPr>
          <w:rFonts w:ascii="Times New Roman" w:eastAsia="Times New Roman" w:hAnsi="Times New Roman"/>
          <w:sz w:val="24"/>
          <w:szCs w:val="24"/>
        </w:rPr>
        <w:t>: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-материально-техническое обеспечение;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-информационно-развивающая среда (включая средства ИКТ и учебно-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методическоеобеспечение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>);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-санитарно-гигиенические и эстетические условия;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lastRenderedPageBreak/>
        <w:t>-медицинское сопровождение и школьное питание;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-психологический климат в образовательном учреждении;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>-кадровое обеспечение (включая повышение квалификации, инновационную и научно-методическую деятельность педагогов)ведение школьной документации.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ab/>
        <w:t xml:space="preserve">В целях контроля уровня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обучающихся, формирования универсальных учебных действий в лицее проводятся (внутренний мониторинг):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 xml:space="preserve">1 Административные контрольные работы по предметам учебного плана.2 Комплексные работы, диагностики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отдельных УУД, выявляющие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навыки обучающихся. 3 Проектная деятельность учащихся.4 Портфолио учащихся.5 Анкетирование учащихся и родителей об удовлетворенности учебно-воспитательным процессом. 6 Мониторинг результатов состояния здоровья учащихся. 7 Тестирование психолога с целью выявления комфортности обучения в лицее. Внешний мониторинг включает в себя:1 Итоговая государственная аттестация ГИА-9 и ЕГЭ;2 Региональные проверочные работы;  3 Всероссийские проверочные работы; 4 Участие в проекте «Я сдам ЕГЭ». 5 Участие обучающихся в онлайн-тестировании. 6 Результаты участия обучающихся в олимпиадах, конкурсах, соревнованиях различного уровня.7 Поступление выпускников в ВУЗы. 8 Активная жизненная позиция учащихся, участие в социальных проектах. 9.Занятость учащихся дополнительным образованием (спортивные секции, кружки,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студииит.д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>.).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ab/>
        <w:t xml:space="preserve">Таким образом, отслеживается качество деятельности Губернского лицея по мониторингу результатов. По периодичности проведения в лицее проводятся контроль: входной, текущий,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промежуточныйи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итоговый. По способу организации контроля: персональный, классно-обобщающий, предметно-обобщающий, тематически-обобщающий, обзорный контроль. В рамках персонального контроля осуществляется контроль за работой учителя по определённой теме или по всем вопросам (при аттестации учителя). В рамках классно-обобщающего контроля проводится контроль за деятельностью учителей, классных руководителей, учащимися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целогокласса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>, за организацией учебно-воспитательного процесса. В рамках предметно-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обобщающегоконтроля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осуществляется контроль за формированием системы знаний, умений и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навыков,обучающихся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по конкретному предмету, изучение вопросов преемственности в обучении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ивоспитании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E1219" w:rsidRPr="00B11BAA" w:rsidRDefault="002E121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11BAA">
        <w:rPr>
          <w:rFonts w:ascii="Times New Roman" w:eastAsia="Times New Roman" w:hAnsi="Times New Roman"/>
          <w:sz w:val="24"/>
          <w:szCs w:val="24"/>
        </w:rPr>
        <w:tab/>
        <w:t xml:space="preserve">В рамках тематически – обобщающего контроля ведется контроль за работой учителя на каждом этапе обучения (например, по вопросу развития познавательного интереса учащихся, формирование навыков самостоятельной работы и т.д.). В рамках обзорного контроля осуществляется контроль за состоянием школьной документации, выполнение рабочих программ, обеспеченность учащихся учебной литературой, состояние учебно-технического оборудования. Одним из важнейших ресурсов качества образовательного процесса является научно-методическая работа Губернского лицея. Здесь выделяются следующие направления работы: динамика роста уровня профессиональной компетентности учителя; качество методической деятельности школьных методических объединений; качество работы библиотеки, качество деятельности социально-психологической службы школы; участие учителей школы в профессиональных конкурсах, участие в научно-практических конференциях, работа с одаренными, слабоуспевающими обучающимися и обучающимися с ОВЗ, систематичность использования педагогами информационных технологий и электронных образовательных </w:t>
      </w:r>
      <w:proofErr w:type="spellStart"/>
      <w:r w:rsidRPr="00B11BAA">
        <w:rPr>
          <w:rFonts w:ascii="Times New Roman" w:eastAsia="Times New Roman" w:hAnsi="Times New Roman"/>
          <w:sz w:val="24"/>
          <w:szCs w:val="24"/>
        </w:rPr>
        <w:t>ресурсов,электронных</w:t>
      </w:r>
      <w:proofErr w:type="spellEnd"/>
      <w:r w:rsidRPr="00B11BAA">
        <w:rPr>
          <w:rFonts w:ascii="Times New Roman" w:eastAsia="Times New Roman" w:hAnsi="Times New Roman"/>
          <w:sz w:val="24"/>
          <w:szCs w:val="24"/>
        </w:rPr>
        <w:t xml:space="preserve"> учебников.</w:t>
      </w:r>
    </w:p>
    <w:p w:rsidR="002E1219" w:rsidRDefault="002E121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040903" w:rsidRDefault="00040903">
      <w:pPr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040903" w:rsidRDefault="00040903">
      <w:pPr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040903" w:rsidRDefault="00040903">
      <w:pPr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040903" w:rsidRDefault="00040903">
      <w:pPr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040903" w:rsidRDefault="00040903">
      <w:pPr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040903" w:rsidRDefault="00040903">
      <w:pPr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040903" w:rsidRDefault="00040903">
      <w:pPr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040903" w:rsidRDefault="00040903">
      <w:pPr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2E1219" w:rsidRPr="00A23E0E" w:rsidRDefault="00A23E0E">
      <w:pPr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lastRenderedPageBreak/>
        <w:t>2.9. А</w:t>
      </w:r>
      <w:r w:rsidR="002E1219" w:rsidRPr="00A23E0E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нализ показ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ателей деятельности организации</w:t>
      </w:r>
    </w:p>
    <w:p w:rsidR="002E1219" w:rsidRDefault="002E1219"/>
    <w:p w:rsidR="002E1219" w:rsidRDefault="002E1219"/>
    <w:p w:rsidR="002E1219" w:rsidRDefault="002E121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Показатели деятельности </w:t>
      </w:r>
    </w:p>
    <w:p w:rsidR="002E1219" w:rsidRDefault="002E121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Государственного бюджетного нетипового общеобразовательного учреждения Пензенской области «Губернский лицей»</w:t>
      </w:r>
    </w:p>
    <w:p w:rsidR="002E1219" w:rsidRDefault="00A23E0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20018-2019</w:t>
      </w:r>
      <w:r w:rsidR="002E1219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2E1219" w:rsidRDefault="002E121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vertAnchor="text" w:horzAnchor="page" w:tblpX="890" w:tblpY="6"/>
        <w:tblW w:w="101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3380"/>
        <w:gridCol w:w="3380"/>
      </w:tblGrid>
      <w:tr w:rsidR="002E1219">
        <w:trPr>
          <w:trHeight w:val="74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2E1219">
        <w:trPr>
          <w:trHeight w:val="68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E1219">
        <w:trPr>
          <w:trHeight w:val="68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435</w:t>
            </w:r>
          </w:p>
        </w:tc>
      </w:tr>
      <w:tr w:rsidR="002E1219">
        <w:trPr>
          <w:trHeight w:val="1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04090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</w:p>
        </w:tc>
      </w:tr>
      <w:tr w:rsidR="002E1219">
        <w:trPr>
          <w:trHeight w:val="1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159</w:t>
            </w:r>
          </w:p>
        </w:tc>
      </w:tr>
      <w:tr w:rsidR="002E1219">
        <w:trPr>
          <w:trHeight w:val="96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125</w:t>
            </w:r>
          </w:p>
        </w:tc>
      </w:tr>
      <w:tr w:rsidR="002E1219">
        <w:trPr>
          <w:trHeight w:val="182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149/52</w:t>
            </w:r>
          </w:p>
        </w:tc>
      </w:tr>
      <w:tr w:rsidR="002E1219">
        <w:trPr>
          <w:trHeight w:val="1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4,7</w:t>
            </w:r>
          </w:p>
        </w:tc>
      </w:tr>
      <w:tr w:rsidR="002E1219">
        <w:trPr>
          <w:trHeight w:val="1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4,8</w:t>
            </w:r>
          </w:p>
        </w:tc>
      </w:tr>
      <w:tr w:rsidR="002E1219">
        <w:trPr>
          <w:trHeight w:val="1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79</w:t>
            </w:r>
          </w:p>
        </w:tc>
      </w:tr>
      <w:tr w:rsidR="002E1219">
        <w:trPr>
          <w:trHeight w:val="1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</w:t>
            </w:r>
          </w:p>
        </w:tc>
      </w:tr>
      <w:tr w:rsidR="002E1219">
        <w:trPr>
          <w:trHeight w:val="268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2E1219">
        <w:trPr>
          <w:trHeight w:val="268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2E1219">
        <w:trPr>
          <w:trHeight w:val="3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2E1219">
        <w:trPr>
          <w:trHeight w:val="3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2E1219">
        <w:trPr>
          <w:trHeight w:val="211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2E1219">
        <w:trPr>
          <w:trHeight w:val="211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2E1219">
        <w:trPr>
          <w:trHeight w:val="239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2E1219">
        <w:trPr>
          <w:trHeight w:val="211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2E1219">
        <w:trPr>
          <w:trHeight w:val="182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284</w:t>
            </w:r>
            <w:r w:rsidR="002E1219">
              <w:rPr>
                <w:rFonts w:ascii="Times New Roman" w:hAnsi="Times New Roman"/>
                <w:b/>
                <w:color w:val="000000"/>
              </w:rPr>
              <w:t>/100</w:t>
            </w:r>
          </w:p>
        </w:tc>
      </w:tr>
      <w:tr w:rsidR="002E1219">
        <w:trPr>
          <w:trHeight w:val="211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Pr="00040903" w:rsidRDefault="002E1219">
            <w:pPr>
              <w:jc w:val="center"/>
              <w:rPr>
                <w:rFonts w:ascii="Times New Roman" w:hAnsi="Times New Roman"/>
                <w:b/>
              </w:rPr>
            </w:pPr>
            <w:r w:rsidRPr="00040903">
              <w:rPr>
                <w:rFonts w:ascii="Times New Roman" w:hAnsi="Times New Roman"/>
                <w:b/>
              </w:rPr>
              <w:t>143/54</w:t>
            </w:r>
          </w:p>
        </w:tc>
      </w:tr>
      <w:tr w:rsidR="002E1219">
        <w:trPr>
          <w:trHeight w:val="44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Pr="00040903" w:rsidRDefault="002E1219">
            <w:pPr>
              <w:jc w:val="center"/>
              <w:rPr>
                <w:rFonts w:ascii="Times New Roman" w:hAnsi="Times New Roman"/>
                <w:b/>
              </w:rPr>
            </w:pPr>
            <w:r w:rsidRPr="00040903">
              <w:rPr>
                <w:rFonts w:ascii="Times New Roman" w:hAnsi="Times New Roman"/>
                <w:b/>
              </w:rPr>
              <w:t>68/26</w:t>
            </w:r>
          </w:p>
        </w:tc>
      </w:tr>
      <w:tr w:rsidR="002E1219">
        <w:trPr>
          <w:trHeight w:val="44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Pr="00040903" w:rsidRDefault="002E1219">
            <w:pPr>
              <w:jc w:val="center"/>
              <w:rPr>
                <w:rFonts w:ascii="Times New Roman" w:hAnsi="Times New Roman"/>
                <w:b/>
              </w:rPr>
            </w:pPr>
            <w:r w:rsidRPr="00040903">
              <w:rPr>
                <w:rFonts w:ascii="Times New Roman" w:hAnsi="Times New Roman"/>
                <w:b/>
              </w:rPr>
              <w:t>82/31</w:t>
            </w:r>
          </w:p>
        </w:tc>
      </w:tr>
      <w:tr w:rsidR="002E1219">
        <w:trPr>
          <w:trHeight w:val="44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Pr="00040903" w:rsidRDefault="002E1219">
            <w:pPr>
              <w:jc w:val="center"/>
              <w:rPr>
                <w:rFonts w:ascii="Times New Roman" w:hAnsi="Times New Roman"/>
                <w:b/>
              </w:rPr>
            </w:pPr>
            <w:r w:rsidRPr="00040903">
              <w:rPr>
                <w:rFonts w:ascii="Times New Roman" w:hAnsi="Times New Roman"/>
                <w:b/>
              </w:rPr>
              <w:t>6/2</w:t>
            </w:r>
          </w:p>
        </w:tc>
      </w:tr>
      <w:tr w:rsidR="002E1219">
        <w:trPr>
          <w:trHeight w:val="211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2E1219">
        <w:trPr>
          <w:trHeight w:val="182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  <w:r w:rsidR="002E1219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2E1219">
        <w:trPr>
          <w:trHeight w:val="182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151</w:t>
            </w:r>
          </w:p>
        </w:tc>
      </w:tr>
      <w:tr w:rsidR="002E1219">
        <w:trPr>
          <w:trHeight w:val="182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2E1219">
        <w:trPr>
          <w:trHeight w:val="96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84</w:t>
            </w:r>
          </w:p>
        </w:tc>
      </w:tr>
      <w:tr w:rsidR="002E1219">
        <w:trPr>
          <w:trHeight w:val="182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82/ 97</w:t>
            </w:r>
          </w:p>
        </w:tc>
      </w:tr>
      <w:tr w:rsidR="002E1219">
        <w:trPr>
          <w:trHeight w:val="239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82/ 97</w:t>
            </w:r>
          </w:p>
        </w:tc>
      </w:tr>
      <w:tr w:rsidR="002E1219">
        <w:trPr>
          <w:trHeight w:val="211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 / 2.3</w:t>
            </w:r>
          </w:p>
        </w:tc>
      </w:tr>
      <w:tr w:rsidR="002E1219">
        <w:trPr>
          <w:trHeight w:val="239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2/ 2,3</w:t>
            </w:r>
          </w:p>
        </w:tc>
      </w:tr>
      <w:tr w:rsidR="002E1219">
        <w:trPr>
          <w:trHeight w:val="268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64 / 76</w:t>
            </w:r>
          </w:p>
        </w:tc>
      </w:tr>
      <w:tr w:rsidR="002E1219">
        <w:trPr>
          <w:trHeight w:val="44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 / 33</w:t>
            </w:r>
          </w:p>
        </w:tc>
      </w:tr>
      <w:tr w:rsidR="002E1219">
        <w:trPr>
          <w:trHeight w:val="44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 / 43</w:t>
            </w:r>
          </w:p>
        </w:tc>
      </w:tr>
      <w:tr w:rsidR="002E1219">
        <w:trPr>
          <w:trHeight w:val="211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1219">
        <w:trPr>
          <w:trHeight w:val="44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 / 9,5</w:t>
            </w:r>
          </w:p>
        </w:tc>
      </w:tr>
      <w:tr w:rsidR="002E1219">
        <w:trPr>
          <w:trHeight w:val="44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 / 37</w:t>
            </w:r>
          </w:p>
        </w:tc>
      </w:tr>
      <w:tr w:rsidR="002E1219">
        <w:trPr>
          <w:trHeight w:val="182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 /  25</w:t>
            </w:r>
          </w:p>
        </w:tc>
      </w:tr>
      <w:tr w:rsidR="002E1219">
        <w:trPr>
          <w:trHeight w:val="182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  <w:r w:rsidR="002E1219">
              <w:rPr>
                <w:rFonts w:ascii="Times New Roman" w:hAnsi="Times New Roman"/>
                <w:b/>
                <w:color w:val="000000"/>
              </w:rPr>
              <w:t xml:space="preserve"> / 24</w:t>
            </w:r>
          </w:p>
        </w:tc>
      </w:tr>
      <w:tr w:rsidR="002E1219">
        <w:trPr>
          <w:trHeight w:val="496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84/100</w:t>
            </w:r>
          </w:p>
        </w:tc>
      </w:tr>
      <w:tr w:rsidR="002E1219">
        <w:trPr>
          <w:trHeight w:val="439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84/100</w:t>
            </w:r>
          </w:p>
        </w:tc>
      </w:tr>
      <w:tr w:rsidR="002E1219">
        <w:trPr>
          <w:trHeight w:val="44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1219">
        <w:trPr>
          <w:trHeight w:val="73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на 3</w:t>
            </w:r>
            <w:r w:rsidR="002E1219">
              <w:rPr>
                <w:rFonts w:ascii="Times New Roman" w:hAnsi="Times New Roman"/>
                <w:b/>
                <w:color w:val="000000"/>
              </w:rPr>
              <w:t xml:space="preserve"> учащихся</w:t>
            </w:r>
          </w:p>
        </w:tc>
      </w:tr>
      <w:tr w:rsidR="002E1219">
        <w:trPr>
          <w:trHeight w:val="211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</w:tc>
      </w:tr>
      <w:tr w:rsidR="002E1219">
        <w:trPr>
          <w:trHeight w:val="1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</w:t>
            </w:r>
          </w:p>
        </w:tc>
      </w:tr>
      <w:tr w:rsidR="002E1219">
        <w:trPr>
          <w:trHeight w:val="73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</w:t>
            </w:r>
          </w:p>
        </w:tc>
      </w:tr>
      <w:tr w:rsidR="002E1219">
        <w:trPr>
          <w:trHeight w:val="154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</w:t>
            </w:r>
          </w:p>
        </w:tc>
      </w:tr>
      <w:tr w:rsidR="002E1219">
        <w:trPr>
          <w:trHeight w:val="44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</w:t>
            </w:r>
          </w:p>
        </w:tc>
      </w:tr>
      <w:tr w:rsidR="002E1219">
        <w:trPr>
          <w:trHeight w:val="96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</w:t>
            </w:r>
          </w:p>
        </w:tc>
      </w:tr>
      <w:tr w:rsidR="002E1219">
        <w:trPr>
          <w:trHeight w:val="125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</w:t>
            </w:r>
          </w:p>
        </w:tc>
      </w:tr>
      <w:tr w:rsidR="002E1219">
        <w:trPr>
          <w:trHeight w:val="96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</w:t>
            </w:r>
          </w:p>
        </w:tc>
      </w:tr>
      <w:tr w:rsidR="002E1219">
        <w:trPr>
          <w:trHeight w:val="239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95089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441</w:t>
            </w:r>
          </w:p>
        </w:tc>
      </w:tr>
      <w:tr w:rsidR="002E1219">
        <w:trPr>
          <w:trHeight w:val="154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19" w:rsidRDefault="002E1219">
            <w:pPr>
              <w:spacing w:before="100" w:line="100" w:lineRule="atLeast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19" w:rsidRDefault="002E1219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16,8м</w:t>
            </w:r>
            <w:r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</w:p>
        </w:tc>
      </w:tr>
    </w:tbl>
    <w:p w:rsidR="002E1219" w:rsidRDefault="002E1219">
      <w:pPr>
        <w:pStyle w:val="a3"/>
        <w:jc w:val="both"/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2E1219" w:rsidRDefault="002E1219">
      <w:pPr>
        <w:pStyle w:val="a3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 w:rsidR="002E1219" w:rsidRDefault="002E1219">
      <w:pPr>
        <w:rPr>
          <w:color w:val="000000"/>
        </w:rPr>
      </w:pPr>
    </w:p>
    <w:p w:rsidR="002E1219" w:rsidRDefault="002E1219"/>
    <w:sectPr w:rsidR="002E1219" w:rsidSect="00A23E0E">
      <w:pgSz w:w="11906" w:h="16838"/>
      <w:pgMar w:top="709" w:right="991" w:bottom="284" w:left="1701" w:header="720" w:footer="720" w:gutter="0"/>
      <w:cols w:space="425"/>
      <w:docGrid w:linePitch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3B2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4CAC5B8"/>
  </w:abstractNum>
  <w:abstractNum w:abstractNumId="2" w15:restartNumberingAfterBreak="0">
    <w:nsid w:val="00000003"/>
    <w:multiLevelType w:val="hybridMultilevel"/>
    <w:tmpl w:val="92CE8C5E"/>
  </w:abstractNum>
  <w:abstractNum w:abstractNumId="3" w15:restartNumberingAfterBreak="0">
    <w:nsid w:val="00000004"/>
    <w:multiLevelType w:val="hybridMultilevel"/>
    <w:tmpl w:val="EEE0CF1A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aveSubsetFonts/>
  <w:bordersDoNotSurroundHeader/>
  <w:bordersDoNotSurroundFooter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800"/>
  <w:hyphenationZone w:val="0"/>
  <w:defaultTableStyle w:val="a"/>
  <w:drawingGridHorizontalSpacing w:val="170"/>
  <w:drawingGridVerticalSpacing w:val="170"/>
  <w:displayHorizontalDrawingGridEvery w:val="2"/>
  <w:displayVerticalDrawingGridEvery w:val="2"/>
  <w:characterSpacingControl w:val="doNotCompress"/>
  <w:doNotDemarcateInvalidXml/>
  <w:endnotePr>
    <w:pos w:val="sectEnd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CB"/>
    <w:rsid w:val="00040903"/>
    <w:rsid w:val="00083B87"/>
    <w:rsid w:val="002E1219"/>
    <w:rsid w:val="0033234E"/>
    <w:rsid w:val="0041325B"/>
    <w:rsid w:val="00475F14"/>
    <w:rsid w:val="005166CB"/>
    <w:rsid w:val="00794119"/>
    <w:rsid w:val="008F4BF6"/>
    <w:rsid w:val="00950893"/>
    <w:rsid w:val="00A05689"/>
    <w:rsid w:val="00A23E0E"/>
    <w:rsid w:val="00A847BF"/>
    <w:rsid w:val="00AB4035"/>
    <w:rsid w:val="00B11BAA"/>
    <w:rsid w:val="00B8228F"/>
    <w:rsid w:val="00C26A5B"/>
    <w:rsid w:val="00C63195"/>
    <w:rsid w:val="00C86063"/>
    <w:rsid w:val="00D674BD"/>
    <w:rsid w:val="00E10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="Cambria" w:eastAsia="Malgun Gothic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40"/>
      <w:outlineLvl w:val="1"/>
    </w:pPr>
    <w:rPr>
      <w:rFonts w:ascii="Cambria" w:eastAsia="Malgun Gothic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40"/>
      <w:outlineLvl w:val="2"/>
    </w:pPr>
    <w:rPr>
      <w:rFonts w:ascii="Cambria" w:eastAsia="Malgun Gothic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40"/>
      <w:outlineLvl w:val="3"/>
    </w:pPr>
    <w:rPr>
      <w:rFonts w:ascii="Cambria" w:eastAsia="Malgun Gothic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40"/>
      <w:outlineLvl w:val="4"/>
    </w:pPr>
    <w:rPr>
      <w:rFonts w:ascii="Cambria" w:eastAsia="Malgun Gothic" w:hAnsi="Cambria"/>
      <w:color w:val="2E74B5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/>
      <w:outlineLvl w:val="5"/>
    </w:pPr>
    <w:rPr>
      <w:rFonts w:ascii="Cambria" w:eastAsia="Malgun Gothic" w:hAnsi="Cambria"/>
      <w:color w:val="1F4D78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40"/>
      <w:outlineLvl w:val="6"/>
    </w:pPr>
    <w:rPr>
      <w:rFonts w:ascii="Cambria" w:eastAsia="Malgun Gothic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40"/>
      <w:outlineLvl w:val="7"/>
    </w:pPr>
    <w:rPr>
      <w:rFonts w:ascii="Cambria" w:eastAsia="Malgun Gothic" w:hAnsi="Cambria"/>
      <w:color w:val="272727"/>
      <w:sz w:val="21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40"/>
      <w:outlineLvl w:val="8"/>
    </w:pPr>
    <w:rPr>
      <w:rFonts w:ascii="Cambria" w:eastAsia="Malgun Gothic" w:hAnsi="Cambria"/>
      <w:i/>
      <w:iCs/>
      <w:color w:val="272727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Pr>
      <w:rFonts w:ascii="Cambria" w:eastAsia="Malgun Gothic" w:hAnsi="Cambria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Pr>
      <w:rFonts w:ascii="Cambria" w:eastAsia="Malgun Gothic" w:hAnsi="Cambria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rPr>
      <w:rFonts w:ascii="Cambria" w:eastAsia="Malgun Gothic" w:hAnsi="Cambria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rPr>
      <w:rFonts w:ascii="Cambria" w:eastAsia="Malgun Gothic" w:hAnsi="Cambria" w:cs="Times New Roman"/>
      <w:i/>
      <w:iCs/>
      <w:color w:val="2E74B5"/>
    </w:rPr>
  </w:style>
  <w:style w:type="character" w:customStyle="1" w:styleId="50">
    <w:name w:val="Заголовок 5 Знак"/>
    <w:link w:val="5"/>
    <w:rPr>
      <w:rFonts w:ascii="Cambria" w:eastAsia="Malgun Gothic" w:hAnsi="Cambria" w:cs="Times New Roman"/>
      <w:color w:val="2E74B5"/>
    </w:rPr>
  </w:style>
  <w:style w:type="character" w:customStyle="1" w:styleId="60">
    <w:name w:val="Заголовок 6 Знак"/>
    <w:link w:val="6"/>
    <w:rPr>
      <w:rFonts w:ascii="Cambria" w:eastAsia="Malgun Gothic" w:hAnsi="Cambria" w:cs="Times New Roman"/>
      <w:color w:val="1F4D78"/>
    </w:rPr>
  </w:style>
  <w:style w:type="character" w:customStyle="1" w:styleId="70">
    <w:name w:val="Заголовок 7 Знак"/>
    <w:link w:val="7"/>
    <w:rPr>
      <w:rFonts w:ascii="Cambria" w:eastAsia="Malgun Gothic" w:hAnsi="Cambria" w:cs="Times New Roman"/>
      <w:i/>
      <w:iCs/>
      <w:color w:val="1F4D78"/>
    </w:rPr>
  </w:style>
  <w:style w:type="character" w:customStyle="1" w:styleId="80">
    <w:name w:val="Заголовок 8 Знак"/>
    <w:link w:val="8"/>
    <w:rPr>
      <w:rFonts w:ascii="Cambria" w:eastAsia="Malgun Gothic" w:hAnsi="Cambria" w:cs="Times New Roman"/>
      <w:color w:val="272727"/>
      <w:sz w:val="21"/>
      <w:szCs w:val="20"/>
    </w:rPr>
  </w:style>
  <w:style w:type="character" w:customStyle="1" w:styleId="90">
    <w:name w:val="Заголовок 9 Знак"/>
    <w:link w:val="9"/>
    <w:rPr>
      <w:rFonts w:ascii="Cambria" w:eastAsia="Malgun Gothic" w:hAnsi="Cambria" w:cs="Times New Roman"/>
      <w:i/>
      <w:iCs/>
      <w:color w:val="272727"/>
      <w:sz w:val="21"/>
      <w:szCs w:val="20"/>
    </w:rPr>
  </w:style>
  <w:style w:type="paragraph" w:styleId="a3">
    <w:name w:val="No Spacing"/>
    <w:qFormat/>
  </w:style>
  <w:style w:type="character" w:customStyle="1" w:styleId="a4">
    <w:name w:val="Текст выноски Знак"/>
    <w:link w:val="a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rPr>
      <w:rFonts w:ascii="Segoe UI" w:hAnsi="Segoe UI" w:cs="Segoe UI"/>
      <w:sz w:val="18"/>
      <w:szCs w:val="18"/>
    </w:rPr>
  </w:style>
  <w:style w:type="table" w:styleId="a6">
    <w:name w:val="Table Grid"/>
    <w:basedOn w:val="a1"/>
    <w:rPr>
      <w:lang w:val="en-US" w:eastAsia="x-none" w:bidi="x-none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0" w:type="dxa"/>
        <w:right w:w="0" w:type="dxa"/>
      </w:tblCellMar>
    </w:tblPr>
  </w:style>
  <w:style w:type="paragraph" w:customStyle="1" w:styleId="11">
    <w:name w:val="Заголовок №1"/>
    <w:basedOn w:val="a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/>
      <w:sz w:val="23"/>
      <w:szCs w:val="22"/>
      <w:lang w:val="x-none"/>
    </w:rPr>
  </w:style>
  <w:style w:type="paragraph" w:customStyle="1" w:styleId="Style11">
    <w:name w:val="Style11"/>
    <w:basedOn w:val="a"/>
    <w:pPr>
      <w:widowControl w:val="0"/>
      <w:autoSpaceDE w:val="0"/>
      <w:autoSpaceDN w:val="0"/>
      <w:spacing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12">
    <w:name w:val="Основной текст1"/>
    <w:basedOn w:val="a"/>
    <w:pPr>
      <w:shd w:val="clear" w:color="auto" w:fill="FFFFFF"/>
      <w:spacing w:line="274" w:lineRule="exact"/>
      <w:ind w:hanging="580"/>
    </w:pPr>
    <w:rPr>
      <w:rFonts w:ascii="Times New Roman" w:eastAsia="Times New Roman" w:hAnsi="Times New Roman"/>
      <w:sz w:val="23"/>
      <w:szCs w:val="22"/>
      <w:lang w:val="x-none"/>
    </w:rPr>
  </w:style>
  <w:style w:type="character" w:customStyle="1" w:styleId="s110">
    <w:name w:val="s110"/>
    <w:rPr>
      <w:b/>
      <w:bCs w:val="0"/>
    </w:rPr>
  </w:style>
  <w:style w:type="table" w:customStyle="1" w:styleId="13">
    <w:name w:val="Сетка таблицы1"/>
    <w:basedOn w:val="a1"/>
    <w:next w:val="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B822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D674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D674BD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D674BD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59"/>
    <w:rsid w:val="00D674BD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D674BD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AB4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pnz.ru/news/nashi_v_azii/2017-05-31-2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9614</Words>
  <Characters>54806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64292</CharactersWithSpaces>
  <SharedDoc>false</SharedDoc>
  <HLinks>
    <vt:vector size="6" baseType="variant">
      <vt:variant>
        <vt:i4>3670056</vt:i4>
      </vt:variant>
      <vt:variant>
        <vt:i4>0</vt:i4>
      </vt:variant>
      <vt:variant>
        <vt:i4>0</vt:i4>
      </vt:variant>
      <vt:variant>
        <vt:i4>5</vt:i4>
      </vt:variant>
      <vt:variant>
        <vt:lpwstr>http://licpnz.ru/news/nashi_v_azii/2017-05-31-2959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2019-09-19T09:09:00Z</dcterms:created>
  <dcterms:modified xsi:type="dcterms:W3CDTF">2019-09-19T09:09:00Z</dcterms:modified>
</cp:coreProperties>
</file>